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1A" w:rsidRPr="005F3855" w:rsidRDefault="00C3141A" w:rsidP="00C3141A">
      <w:pPr>
        <w:rPr>
          <w:sz w:val="6"/>
          <w:szCs w:val="6"/>
        </w:rPr>
      </w:pPr>
    </w:p>
    <w:p w:rsidR="004A0105" w:rsidRPr="004A0105" w:rsidRDefault="00C3141A" w:rsidP="004A0105">
      <w:pPr>
        <w:numPr>
          <w:ilvl w:val="0"/>
          <w:numId w:val="1"/>
        </w:numPr>
        <w:rPr>
          <w:sz w:val="22"/>
          <w:szCs w:val="22"/>
        </w:rPr>
      </w:pPr>
      <w:r>
        <w:rPr>
          <w:sz w:val="22"/>
          <w:szCs w:val="22"/>
        </w:rPr>
        <w:t>Attendees:</w:t>
      </w:r>
      <w:r w:rsidR="00052AC5">
        <w:rPr>
          <w:sz w:val="22"/>
          <w:szCs w:val="22"/>
        </w:rPr>
        <w:t xml:space="preserve"> </w:t>
      </w:r>
      <w:r w:rsidR="00846392" w:rsidRPr="00846392">
        <w:rPr>
          <w:sz w:val="22"/>
          <w:szCs w:val="22"/>
        </w:rPr>
        <w:t>Phuntsog, Paola Zamperini, Jeff Krouk, Lauri Marder, Joe Zurylo, John LaFrance, Al Daggett, Vern Harrington, John Foster, Ed Hayes, Bret Bourman, Marit Cranmer, Janet Janka, Efrem Marder, Kathy McGrane, David Hayes, Tom Burton, Elisa Gonzalez</w:t>
      </w:r>
      <w:r w:rsidR="00E4396B">
        <w:rPr>
          <w:sz w:val="22"/>
          <w:szCs w:val="22"/>
        </w:rPr>
        <w:t>, Harold Graves</w:t>
      </w:r>
    </w:p>
    <w:p w:rsidR="00F1597A" w:rsidRPr="005F3855" w:rsidRDefault="00F1597A" w:rsidP="00C3141A">
      <w:pPr>
        <w:rPr>
          <w:sz w:val="16"/>
          <w:szCs w:val="16"/>
        </w:rPr>
      </w:pPr>
    </w:p>
    <w:p w:rsidR="00C3141A" w:rsidRDefault="00F1597A" w:rsidP="00C3141A">
      <w:pPr>
        <w:rPr>
          <w:b/>
          <w:i/>
          <w:sz w:val="22"/>
          <w:szCs w:val="22"/>
        </w:rPr>
      </w:pPr>
      <w:r w:rsidRPr="00F1597A">
        <w:rPr>
          <w:b/>
          <w:i/>
          <w:sz w:val="22"/>
          <w:szCs w:val="22"/>
        </w:rPr>
        <w:t>Guru Yoga, Song of the Vajra</w:t>
      </w:r>
    </w:p>
    <w:p w:rsidR="00FB44FC" w:rsidRPr="005F3855" w:rsidRDefault="00FB44FC" w:rsidP="00C3141A">
      <w:pPr>
        <w:rPr>
          <w:b/>
          <w:i/>
          <w:sz w:val="16"/>
          <w:szCs w:val="16"/>
        </w:rPr>
      </w:pPr>
    </w:p>
    <w:p w:rsidR="001234FE" w:rsidRPr="001234FE" w:rsidRDefault="00C82E49" w:rsidP="001234FE">
      <w:pPr>
        <w:numPr>
          <w:ilvl w:val="0"/>
          <w:numId w:val="1"/>
        </w:numPr>
        <w:rPr>
          <w:sz w:val="22"/>
          <w:szCs w:val="22"/>
        </w:rPr>
      </w:pPr>
      <w:r w:rsidRPr="00C82E49">
        <w:rPr>
          <w:sz w:val="22"/>
        </w:rPr>
        <w:t>John LaFrance</w:t>
      </w:r>
      <w:r w:rsidR="00CA4F4F">
        <w:rPr>
          <w:sz w:val="22"/>
        </w:rPr>
        <w:t xml:space="preserve"> </w:t>
      </w:r>
      <w:r w:rsidR="009B4E5A">
        <w:rPr>
          <w:sz w:val="22"/>
          <w:szCs w:val="22"/>
        </w:rPr>
        <w:t>appointed</w:t>
      </w:r>
      <w:r w:rsidR="001234FE" w:rsidRPr="001234FE">
        <w:rPr>
          <w:sz w:val="22"/>
          <w:szCs w:val="22"/>
        </w:rPr>
        <w:t xml:space="preserve"> Moderator</w:t>
      </w:r>
    </w:p>
    <w:p w:rsidR="001234FE" w:rsidRPr="001234FE" w:rsidRDefault="00C82E49" w:rsidP="001234FE">
      <w:pPr>
        <w:numPr>
          <w:ilvl w:val="0"/>
          <w:numId w:val="1"/>
        </w:numPr>
        <w:rPr>
          <w:sz w:val="22"/>
          <w:szCs w:val="22"/>
        </w:rPr>
      </w:pPr>
      <w:r>
        <w:rPr>
          <w:sz w:val="22"/>
          <w:szCs w:val="22"/>
        </w:rPr>
        <w:t>March</w:t>
      </w:r>
      <w:r w:rsidR="00BC5967">
        <w:rPr>
          <w:sz w:val="22"/>
          <w:szCs w:val="22"/>
        </w:rPr>
        <w:t xml:space="preserve"> </w:t>
      </w:r>
      <w:r>
        <w:rPr>
          <w:sz w:val="22"/>
          <w:szCs w:val="22"/>
        </w:rPr>
        <w:t>10</w:t>
      </w:r>
      <w:r w:rsidR="00056748">
        <w:rPr>
          <w:sz w:val="22"/>
          <w:szCs w:val="22"/>
        </w:rPr>
        <w:t>, 2013</w:t>
      </w:r>
      <w:r w:rsidR="00F2794D">
        <w:rPr>
          <w:sz w:val="22"/>
          <w:szCs w:val="22"/>
        </w:rPr>
        <w:t xml:space="preserve"> </w:t>
      </w:r>
      <w:r w:rsidR="00A12E78">
        <w:rPr>
          <w:sz w:val="22"/>
          <w:szCs w:val="22"/>
        </w:rPr>
        <w:t xml:space="preserve">Minutes </w:t>
      </w:r>
      <w:r w:rsidR="00CA4F4F">
        <w:rPr>
          <w:sz w:val="22"/>
        </w:rPr>
        <w:t>Approved</w:t>
      </w:r>
      <w:r w:rsidR="00F2794D">
        <w:rPr>
          <w:sz w:val="22"/>
        </w:rPr>
        <w:t xml:space="preserve"> </w:t>
      </w:r>
    </w:p>
    <w:p w:rsidR="001234FE" w:rsidRPr="001234FE" w:rsidRDefault="001234FE" w:rsidP="001234FE">
      <w:pPr>
        <w:numPr>
          <w:ilvl w:val="0"/>
          <w:numId w:val="1"/>
        </w:numPr>
        <w:rPr>
          <w:sz w:val="22"/>
          <w:szCs w:val="22"/>
        </w:rPr>
      </w:pPr>
      <w:r w:rsidRPr="001234FE">
        <w:rPr>
          <w:sz w:val="22"/>
          <w:szCs w:val="22"/>
        </w:rPr>
        <w:t xml:space="preserve">Next </w:t>
      </w:r>
      <w:r w:rsidR="009C3929">
        <w:rPr>
          <w:sz w:val="22"/>
          <w:szCs w:val="22"/>
        </w:rPr>
        <w:t xml:space="preserve">Gakyil </w:t>
      </w:r>
      <w:r w:rsidRPr="001234FE">
        <w:rPr>
          <w:sz w:val="22"/>
          <w:szCs w:val="22"/>
        </w:rPr>
        <w:t xml:space="preserve">meeting </w:t>
      </w:r>
      <w:r w:rsidR="00C82E49">
        <w:rPr>
          <w:sz w:val="22"/>
        </w:rPr>
        <w:t>May 5</w:t>
      </w:r>
      <w:r w:rsidR="004A0105" w:rsidRPr="00C3254E">
        <w:rPr>
          <w:sz w:val="22"/>
        </w:rPr>
        <w:t>,</w:t>
      </w:r>
      <w:r w:rsidR="00CA4F4F">
        <w:rPr>
          <w:sz w:val="22"/>
        </w:rPr>
        <w:t xml:space="preserve"> 2013,</w:t>
      </w:r>
      <w:r w:rsidR="00C82E49">
        <w:rPr>
          <w:sz w:val="22"/>
        </w:rPr>
        <w:t xml:space="preserve"> Sunday @</w:t>
      </w:r>
      <w:r w:rsidR="004A0105" w:rsidRPr="00C3254E">
        <w:rPr>
          <w:sz w:val="22"/>
        </w:rPr>
        <w:t xml:space="preserve"> 12:30 PM</w:t>
      </w:r>
      <w:r w:rsidR="00C82E49">
        <w:rPr>
          <w:sz w:val="22"/>
        </w:rPr>
        <w:t xml:space="preserve">; </w:t>
      </w:r>
      <w:r w:rsidR="00C82E49" w:rsidRPr="00B93E86">
        <w:rPr>
          <w:i/>
          <w:sz w:val="22"/>
        </w:rPr>
        <w:t>also</w:t>
      </w:r>
      <w:r w:rsidR="00C82E49">
        <w:rPr>
          <w:sz w:val="22"/>
        </w:rPr>
        <w:t xml:space="preserve"> May 19</w:t>
      </w:r>
      <w:r w:rsidR="00C82E49" w:rsidRPr="00C82E49">
        <w:rPr>
          <w:sz w:val="22"/>
          <w:vertAlign w:val="superscript"/>
        </w:rPr>
        <w:t>th</w:t>
      </w:r>
      <w:r w:rsidR="00C82E49">
        <w:rPr>
          <w:sz w:val="22"/>
        </w:rPr>
        <w:t>, Sunday @ 12:30 PM</w:t>
      </w:r>
    </w:p>
    <w:p w:rsidR="009C3929" w:rsidRPr="005F3855" w:rsidRDefault="009C3929" w:rsidP="00633614">
      <w:pPr>
        <w:rPr>
          <w:b/>
          <w:sz w:val="16"/>
          <w:szCs w:val="16"/>
        </w:rPr>
      </w:pPr>
    </w:p>
    <w:p w:rsidR="00633614" w:rsidRPr="009C2753" w:rsidRDefault="00633614" w:rsidP="00633614">
      <w:pPr>
        <w:rPr>
          <w:b/>
          <w:sz w:val="22"/>
          <w:szCs w:val="22"/>
        </w:rPr>
      </w:pPr>
      <w:r w:rsidRPr="009C2753">
        <w:rPr>
          <w:b/>
          <w:sz w:val="22"/>
          <w:szCs w:val="22"/>
        </w:rPr>
        <w:t>Staff Updates (3 minutes)</w:t>
      </w:r>
    </w:p>
    <w:p w:rsidR="00DE588B" w:rsidRPr="003302AD" w:rsidRDefault="001234FE" w:rsidP="001234FE">
      <w:pPr>
        <w:numPr>
          <w:ilvl w:val="0"/>
          <w:numId w:val="1"/>
        </w:numPr>
        <w:rPr>
          <w:sz w:val="22"/>
          <w:szCs w:val="22"/>
        </w:rPr>
      </w:pPr>
      <w:r w:rsidRPr="003302AD">
        <w:rPr>
          <w:sz w:val="22"/>
          <w:szCs w:val="22"/>
        </w:rPr>
        <w:t xml:space="preserve">Secretary:  </w:t>
      </w:r>
    </w:p>
    <w:p w:rsidR="00FA6081" w:rsidRDefault="000F29DD" w:rsidP="00CA4F4F">
      <w:pPr>
        <w:numPr>
          <w:ilvl w:val="1"/>
          <w:numId w:val="1"/>
        </w:numPr>
        <w:rPr>
          <w:sz w:val="22"/>
          <w:szCs w:val="22"/>
        </w:rPr>
      </w:pPr>
      <w:r>
        <w:rPr>
          <w:sz w:val="22"/>
          <w:szCs w:val="22"/>
        </w:rPr>
        <w:t xml:space="preserve">Membership Breakdown Given:  </w:t>
      </w:r>
    </w:p>
    <w:p w:rsidR="00FD3F4D" w:rsidRDefault="00FD3F4D" w:rsidP="00FD3F4D">
      <w:pPr>
        <w:numPr>
          <w:ilvl w:val="2"/>
          <w:numId w:val="1"/>
        </w:numPr>
        <w:rPr>
          <w:sz w:val="22"/>
          <w:szCs w:val="22"/>
        </w:rPr>
      </w:pPr>
      <w:r>
        <w:rPr>
          <w:sz w:val="22"/>
          <w:szCs w:val="22"/>
        </w:rPr>
        <w:t xml:space="preserve">Total Membership as of </w:t>
      </w:r>
      <w:r w:rsidR="00C82E49">
        <w:rPr>
          <w:sz w:val="22"/>
          <w:szCs w:val="22"/>
        </w:rPr>
        <w:t>April 14</w:t>
      </w:r>
      <w:r>
        <w:rPr>
          <w:sz w:val="22"/>
          <w:szCs w:val="22"/>
        </w:rPr>
        <w:t>, 2013 is 2</w:t>
      </w:r>
      <w:r w:rsidR="00C82E49">
        <w:rPr>
          <w:sz w:val="22"/>
          <w:szCs w:val="22"/>
        </w:rPr>
        <w:t>59</w:t>
      </w:r>
      <w:r w:rsidR="00503709">
        <w:rPr>
          <w:sz w:val="22"/>
          <w:szCs w:val="22"/>
        </w:rPr>
        <w:t xml:space="preserve">, </w:t>
      </w:r>
      <w:r w:rsidR="00B93E86">
        <w:rPr>
          <w:sz w:val="22"/>
          <w:szCs w:val="22"/>
        </w:rPr>
        <w:t>(</w:t>
      </w:r>
      <w:r w:rsidR="00503709">
        <w:rPr>
          <w:sz w:val="22"/>
          <w:szCs w:val="22"/>
        </w:rPr>
        <w:t>compared with 2</w:t>
      </w:r>
      <w:r w:rsidR="00C82E49">
        <w:rPr>
          <w:sz w:val="22"/>
          <w:szCs w:val="22"/>
        </w:rPr>
        <w:t>71</w:t>
      </w:r>
      <w:r w:rsidR="00503709">
        <w:rPr>
          <w:sz w:val="22"/>
          <w:szCs w:val="22"/>
        </w:rPr>
        <w:t xml:space="preserve"> for </w:t>
      </w:r>
      <w:r w:rsidR="00C82E49">
        <w:rPr>
          <w:sz w:val="22"/>
          <w:szCs w:val="22"/>
        </w:rPr>
        <w:t>April 20,</w:t>
      </w:r>
      <w:r w:rsidR="00503709">
        <w:rPr>
          <w:sz w:val="22"/>
          <w:szCs w:val="22"/>
        </w:rPr>
        <w:t xml:space="preserve"> 2012</w:t>
      </w:r>
      <w:r w:rsidR="00B93E86">
        <w:rPr>
          <w:sz w:val="22"/>
          <w:szCs w:val="22"/>
        </w:rPr>
        <w:t>)</w:t>
      </w:r>
      <w:r>
        <w:rPr>
          <w:sz w:val="22"/>
          <w:szCs w:val="22"/>
        </w:rPr>
        <w:t>:</w:t>
      </w:r>
    </w:p>
    <w:tbl>
      <w:tblPr>
        <w:tblW w:w="5000" w:type="pct"/>
        <w:tblLook w:val="04A0"/>
      </w:tblPr>
      <w:tblGrid>
        <w:gridCol w:w="3393"/>
        <w:gridCol w:w="1106"/>
        <w:gridCol w:w="1249"/>
        <w:gridCol w:w="1251"/>
        <w:gridCol w:w="1095"/>
        <w:gridCol w:w="862"/>
        <w:gridCol w:w="1455"/>
      </w:tblGrid>
      <w:tr w:rsidR="00C82E49" w:rsidRPr="00C82E49" w:rsidTr="003F2844">
        <w:trPr>
          <w:trHeight w:val="300"/>
        </w:trPr>
        <w:tc>
          <w:tcPr>
            <w:tcW w:w="1629" w:type="pct"/>
            <w:tcBorders>
              <w:top w:val="nil"/>
              <w:left w:val="nil"/>
              <w:bottom w:val="nil"/>
              <w:right w:val="nil"/>
            </w:tcBorders>
            <w:shd w:val="clear" w:color="auto" w:fill="auto"/>
            <w:noWrap/>
            <w:vAlign w:val="bottom"/>
            <w:hideMark/>
          </w:tcPr>
          <w:p w:rsidR="00C82E49" w:rsidRPr="00C82E49" w:rsidRDefault="00C82E49" w:rsidP="00C82E49">
            <w:pPr>
              <w:rPr>
                <w:rFonts w:ascii="Calibri" w:hAnsi="Calibri" w:cs="Calibri"/>
                <w:b/>
                <w:bCs/>
                <w:color w:val="000000"/>
                <w:sz w:val="18"/>
                <w:szCs w:val="18"/>
              </w:rPr>
            </w:pPr>
            <w:r w:rsidRPr="00C82E49">
              <w:rPr>
                <w:rFonts w:ascii="Calibri" w:hAnsi="Calibri" w:cs="Calibri"/>
                <w:b/>
                <w:bCs/>
                <w:color w:val="000000"/>
                <w:sz w:val="18"/>
                <w:szCs w:val="18"/>
              </w:rPr>
              <w:t>Membership Type:</w:t>
            </w:r>
          </w:p>
        </w:tc>
        <w:tc>
          <w:tcPr>
            <w:tcW w:w="531" w:type="pct"/>
            <w:tcBorders>
              <w:top w:val="nil"/>
              <w:left w:val="nil"/>
              <w:bottom w:val="nil"/>
              <w:right w:val="nil"/>
            </w:tcBorders>
            <w:shd w:val="clear" w:color="000000" w:fill="FDE9D9"/>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Meritorious</w:t>
            </w:r>
          </w:p>
        </w:tc>
        <w:tc>
          <w:tcPr>
            <w:tcW w:w="600" w:type="pct"/>
            <w:tcBorders>
              <w:top w:val="nil"/>
              <w:left w:val="nil"/>
              <w:bottom w:val="nil"/>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Sustaining</w:t>
            </w:r>
          </w:p>
        </w:tc>
        <w:tc>
          <w:tcPr>
            <w:tcW w:w="601" w:type="pct"/>
            <w:tcBorders>
              <w:top w:val="nil"/>
              <w:left w:val="nil"/>
              <w:bottom w:val="nil"/>
              <w:right w:val="nil"/>
            </w:tcBorders>
            <w:shd w:val="clear" w:color="000000" w:fill="E5E0EC"/>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Ordinary</w:t>
            </w:r>
          </w:p>
        </w:tc>
        <w:tc>
          <w:tcPr>
            <w:tcW w:w="526" w:type="pct"/>
            <w:tcBorders>
              <w:top w:val="nil"/>
              <w:left w:val="nil"/>
              <w:bottom w:val="nil"/>
              <w:right w:val="nil"/>
            </w:tcBorders>
            <w:shd w:val="clear" w:color="000000" w:fill="EAF1DD"/>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Reduced</w:t>
            </w:r>
          </w:p>
        </w:tc>
        <w:tc>
          <w:tcPr>
            <w:tcW w:w="414" w:type="pct"/>
            <w:tcBorders>
              <w:top w:val="nil"/>
              <w:left w:val="nil"/>
              <w:bottom w:val="nil"/>
              <w:right w:val="nil"/>
            </w:tcBorders>
            <w:shd w:val="clear" w:color="000000" w:fill="F2DDDC"/>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Family</w:t>
            </w:r>
          </w:p>
        </w:tc>
        <w:tc>
          <w:tcPr>
            <w:tcW w:w="700" w:type="pct"/>
            <w:tcBorders>
              <w:top w:val="nil"/>
              <w:left w:val="nil"/>
              <w:bottom w:val="nil"/>
              <w:right w:val="nil"/>
            </w:tcBorders>
            <w:shd w:val="clear" w:color="000000" w:fill="FDE9D9"/>
            <w:noWrap/>
            <w:vAlign w:val="bottom"/>
            <w:hideMark/>
          </w:tcPr>
          <w:p w:rsidR="00C82E49" w:rsidRPr="00C82E49" w:rsidRDefault="00C82E49" w:rsidP="00C82E49">
            <w:pPr>
              <w:jc w:val="center"/>
              <w:rPr>
                <w:rFonts w:ascii="Calibri" w:hAnsi="Calibri" w:cs="Calibri"/>
                <w:b/>
                <w:bCs/>
                <w:sz w:val="18"/>
                <w:szCs w:val="18"/>
              </w:rPr>
            </w:pPr>
            <w:r w:rsidRPr="00C82E49">
              <w:rPr>
                <w:rFonts w:ascii="Calibri" w:hAnsi="Calibri" w:cs="Calibri"/>
                <w:b/>
                <w:bCs/>
                <w:sz w:val="18"/>
                <w:szCs w:val="18"/>
              </w:rPr>
              <w:t xml:space="preserve">Total </w:t>
            </w:r>
          </w:p>
        </w:tc>
      </w:tr>
      <w:tr w:rsidR="00C82E49" w:rsidRPr="00C82E49" w:rsidTr="003F2844">
        <w:trPr>
          <w:trHeight w:val="300"/>
        </w:trPr>
        <w:tc>
          <w:tcPr>
            <w:tcW w:w="1629" w:type="pct"/>
            <w:tcBorders>
              <w:top w:val="single" w:sz="4" w:space="0" w:color="auto"/>
              <w:left w:val="nil"/>
              <w:bottom w:val="single" w:sz="4" w:space="0" w:color="auto"/>
              <w:right w:val="nil"/>
            </w:tcBorders>
            <w:shd w:val="clear" w:color="000000" w:fill="FFFFCC"/>
            <w:noWrap/>
            <w:vAlign w:val="bottom"/>
            <w:hideMark/>
          </w:tcPr>
          <w:p w:rsidR="00C82E49" w:rsidRPr="00C82E49" w:rsidRDefault="00C82E49" w:rsidP="00C82E49">
            <w:pPr>
              <w:rPr>
                <w:rFonts w:ascii="Calibri" w:hAnsi="Calibri" w:cs="Calibri"/>
                <w:color w:val="000000"/>
                <w:sz w:val="18"/>
                <w:szCs w:val="18"/>
              </w:rPr>
            </w:pPr>
            <w:r w:rsidRPr="00C82E49">
              <w:rPr>
                <w:rFonts w:ascii="Calibri" w:hAnsi="Calibri" w:cs="Calibri"/>
                <w:color w:val="000000"/>
                <w:sz w:val="18"/>
                <w:szCs w:val="18"/>
              </w:rPr>
              <w:t>Total Membership YTD2012</w:t>
            </w:r>
          </w:p>
        </w:tc>
        <w:tc>
          <w:tcPr>
            <w:tcW w:w="531" w:type="pct"/>
            <w:tcBorders>
              <w:top w:val="single" w:sz="4" w:space="0" w:color="auto"/>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4</w:t>
            </w:r>
          </w:p>
        </w:tc>
        <w:tc>
          <w:tcPr>
            <w:tcW w:w="600" w:type="pct"/>
            <w:tcBorders>
              <w:top w:val="single" w:sz="4" w:space="0" w:color="auto"/>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35</w:t>
            </w:r>
          </w:p>
        </w:tc>
        <w:tc>
          <w:tcPr>
            <w:tcW w:w="601" w:type="pct"/>
            <w:tcBorders>
              <w:top w:val="single" w:sz="4" w:space="0" w:color="auto"/>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133</w:t>
            </w:r>
          </w:p>
        </w:tc>
        <w:tc>
          <w:tcPr>
            <w:tcW w:w="526" w:type="pct"/>
            <w:tcBorders>
              <w:top w:val="single" w:sz="4" w:space="0" w:color="auto"/>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99</w:t>
            </w:r>
          </w:p>
        </w:tc>
        <w:tc>
          <w:tcPr>
            <w:tcW w:w="414" w:type="pct"/>
            <w:tcBorders>
              <w:top w:val="single" w:sz="4" w:space="0" w:color="auto"/>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NA</w:t>
            </w:r>
          </w:p>
        </w:tc>
        <w:tc>
          <w:tcPr>
            <w:tcW w:w="700" w:type="pct"/>
            <w:tcBorders>
              <w:top w:val="single" w:sz="4" w:space="0" w:color="auto"/>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b/>
                <w:bCs/>
                <w:sz w:val="18"/>
                <w:szCs w:val="18"/>
              </w:rPr>
            </w:pPr>
            <w:r w:rsidRPr="00C82E49">
              <w:rPr>
                <w:rFonts w:ascii="Calibri" w:hAnsi="Calibri" w:cs="Calibri"/>
                <w:b/>
                <w:bCs/>
                <w:sz w:val="18"/>
                <w:szCs w:val="18"/>
              </w:rPr>
              <w:t>271</w:t>
            </w:r>
          </w:p>
        </w:tc>
      </w:tr>
      <w:tr w:rsidR="00C82E49" w:rsidRPr="00C82E49" w:rsidTr="003F2844">
        <w:trPr>
          <w:trHeight w:val="300"/>
        </w:trPr>
        <w:tc>
          <w:tcPr>
            <w:tcW w:w="1629" w:type="pct"/>
            <w:tcBorders>
              <w:top w:val="nil"/>
              <w:left w:val="nil"/>
              <w:bottom w:val="single" w:sz="4" w:space="0" w:color="auto"/>
              <w:right w:val="nil"/>
            </w:tcBorders>
            <w:shd w:val="clear" w:color="000000" w:fill="DBEEF3"/>
            <w:noWrap/>
            <w:vAlign w:val="bottom"/>
            <w:hideMark/>
          </w:tcPr>
          <w:p w:rsidR="00C82E49" w:rsidRPr="00C82E49" w:rsidRDefault="00C82E49" w:rsidP="00C82E49">
            <w:pPr>
              <w:rPr>
                <w:rFonts w:ascii="Calibri" w:hAnsi="Calibri" w:cs="Calibri"/>
                <w:b/>
                <w:bCs/>
                <w:color w:val="000000"/>
                <w:sz w:val="18"/>
                <w:szCs w:val="18"/>
              </w:rPr>
            </w:pPr>
            <w:r w:rsidRPr="00C82E49">
              <w:rPr>
                <w:rFonts w:ascii="Calibri" w:hAnsi="Calibri" w:cs="Calibri"/>
                <w:b/>
                <w:bCs/>
                <w:color w:val="000000"/>
                <w:sz w:val="18"/>
                <w:szCs w:val="18"/>
              </w:rPr>
              <w:t>Total Membership YTD2013</w:t>
            </w:r>
          </w:p>
        </w:tc>
        <w:tc>
          <w:tcPr>
            <w:tcW w:w="531"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5</w:t>
            </w:r>
          </w:p>
        </w:tc>
        <w:tc>
          <w:tcPr>
            <w:tcW w:w="600"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18</w:t>
            </w:r>
          </w:p>
        </w:tc>
        <w:tc>
          <w:tcPr>
            <w:tcW w:w="601"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162</w:t>
            </w:r>
          </w:p>
        </w:tc>
        <w:tc>
          <w:tcPr>
            <w:tcW w:w="526"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71</w:t>
            </w:r>
          </w:p>
        </w:tc>
        <w:tc>
          <w:tcPr>
            <w:tcW w:w="414"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3</w:t>
            </w:r>
          </w:p>
        </w:tc>
        <w:tc>
          <w:tcPr>
            <w:tcW w:w="700"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sz w:val="18"/>
                <w:szCs w:val="18"/>
              </w:rPr>
            </w:pPr>
            <w:r w:rsidRPr="00C82E49">
              <w:rPr>
                <w:rFonts w:ascii="Calibri" w:hAnsi="Calibri" w:cs="Calibri"/>
                <w:b/>
                <w:bCs/>
                <w:sz w:val="18"/>
                <w:szCs w:val="18"/>
              </w:rPr>
              <w:t>259</w:t>
            </w:r>
          </w:p>
        </w:tc>
      </w:tr>
      <w:tr w:rsidR="00C82E49" w:rsidRPr="00C82E49" w:rsidTr="003F2844">
        <w:trPr>
          <w:trHeight w:val="300"/>
        </w:trPr>
        <w:tc>
          <w:tcPr>
            <w:tcW w:w="1629" w:type="pct"/>
            <w:tcBorders>
              <w:top w:val="nil"/>
              <w:left w:val="nil"/>
              <w:bottom w:val="single" w:sz="4" w:space="0" w:color="auto"/>
              <w:right w:val="nil"/>
            </w:tcBorders>
            <w:shd w:val="clear" w:color="000000" w:fill="FFFFCC"/>
            <w:noWrap/>
            <w:vAlign w:val="bottom"/>
            <w:hideMark/>
          </w:tcPr>
          <w:p w:rsidR="00C82E49" w:rsidRPr="00C82E49" w:rsidRDefault="00C82E49" w:rsidP="00C82E49">
            <w:pPr>
              <w:rPr>
                <w:rFonts w:ascii="Calibri" w:hAnsi="Calibri" w:cs="Calibri"/>
                <w:color w:val="000000"/>
                <w:sz w:val="18"/>
                <w:szCs w:val="18"/>
              </w:rPr>
            </w:pPr>
            <w:r w:rsidRPr="00C82E49">
              <w:rPr>
                <w:rFonts w:ascii="Calibri" w:hAnsi="Calibri" w:cs="Calibri"/>
                <w:color w:val="000000"/>
                <w:sz w:val="18"/>
                <w:szCs w:val="18"/>
              </w:rPr>
              <w:t>Total Income Amount Receivable YTD2012</w:t>
            </w:r>
          </w:p>
        </w:tc>
        <w:tc>
          <w:tcPr>
            <w:tcW w:w="531" w:type="pct"/>
            <w:tcBorders>
              <w:top w:val="nil"/>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$9,000</w:t>
            </w:r>
          </w:p>
        </w:tc>
        <w:tc>
          <w:tcPr>
            <w:tcW w:w="600" w:type="pct"/>
            <w:tcBorders>
              <w:top w:val="nil"/>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$26,250</w:t>
            </w:r>
          </w:p>
        </w:tc>
        <w:tc>
          <w:tcPr>
            <w:tcW w:w="601" w:type="pct"/>
            <w:tcBorders>
              <w:top w:val="nil"/>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$31,920</w:t>
            </w:r>
          </w:p>
        </w:tc>
        <w:tc>
          <w:tcPr>
            <w:tcW w:w="526" w:type="pct"/>
            <w:tcBorders>
              <w:top w:val="nil"/>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$11,880</w:t>
            </w:r>
          </w:p>
        </w:tc>
        <w:tc>
          <w:tcPr>
            <w:tcW w:w="414" w:type="pct"/>
            <w:tcBorders>
              <w:top w:val="nil"/>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color w:val="000000"/>
                <w:sz w:val="18"/>
                <w:szCs w:val="18"/>
              </w:rPr>
            </w:pPr>
            <w:r w:rsidRPr="00C82E49">
              <w:rPr>
                <w:rFonts w:ascii="Calibri" w:hAnsi="Calibri" w:cs="Calibri"/>
                <w:color w:val="000000"/>
                <w:sz w:val="18"/>
                <w:szCs w:val="18"/>
              </w:rPr>
              <w:t>NA</w:t>
            </w:r>
          </w:p>
        </w:tc>
        <w:tc>
          <w:tcPr>
            <w:tcW w:w="700" w:type="pct"/>
            <w:tcBorders>
              <w:top w:val="nil"/>
              <w:left w:val="nil"/>
              <w:bottom w:val="single" w:sz="4" w:space="0" w:color="auto"/>
              <w:right w:val="nil"/>
            </w:tcBorders>
            <w:shd w:val="clear" w:color="000000" w:fill="FFFFCC"/>
            <w:noWrap/>
            <w:vAlign w:val="bottom"/>
            <w:hideMark/>
          </w:tcPr>
          <w:p w:rsidR="00C82E49" w:rsidRPr="00C82E49" w:rsidRDefault="00C82E49" w:rsidP="00C82E49">
            <w:pPr>
              <w:jc w:val="center"/>
              <w:rPr>
                <w:rFonts w:ascii="Calibri" w:hAnsi="Calibri" w:cs="Calibri"/>
                <w:b/>
                <w:bCs/>
                <w:sz w:val="18"/>
                <w:szCs w:val="18"/>
              </w:rPr>
            </w:pPr>
            <w:r w:rsidRPr="00C82E49">
              <w:rPr>
                <w:rFonts w:ascii="Calibri" w:hAnsi="Calibri" w:cs="Calibri"/>
                <w:b/>
                <w:bCs/>
                <w:sz w:val="18"/>
                <w:szCs w:val="18"/>
              </w:rPr>
              <w:t>$79,050</w:t>
            </w:r>
          </w:p>
        </w:tc>
      </w:tr>
      <w:tr w:rsidR="00C82E49" w:rsidRPr="00C82E49" w:rsidTr="003F2844">
        <w:trPr>
          <w:trHeight w:val="300"/>
        </w:trPr>
        <w:tc>
          <w:tcPr>
            <w:tcW w:w="1629" w:type="pct"/>
            <w:tcBorders>
              <w:top w:val="nil"/>
              <w:left w:val="nil"/>
              <w:bottom w:val="single" w:sz="4" w:space="0" w:color="auto"/>
              <w:right w:val="nil"/>
            </w:tcBorders>
            <w:shd w:val="clear" w:color="000000" w:fill="DBEEF3"/>
            <w:noWrap/>
            <w:vAlign w:val="bottom"/>
            <w:hideMark/>
          </w:tcPr>
          <w:p w:rsidR="00C82E49" w:rsidRPr="00C82E49" w:rsidRDefault="00C82E49" w:rsidP="00C82E49">
            <w:pPr>
              <w:rPr>
                <w:rFonts w:ascii="Calibri" w:hAnsi="Calibri" w:cs="Calibri"/>
                <w:b/>
                <w:bCs/>
                <w:color w:val="000000"/>
                <w:sz w:val="18"/>
                <w:szCs w:val="18"/>
              </w:rPr>
            </w:pPr>
            <w:r w:rsidRPr="00C82E49">
              <w:rPr>
                <w:rFonts w:ascii="Calibri" w:hAnsi="Calibri" w:cs="Calibri"/>
                <w:b/>
                <w:bCs/>
                <w:color w:val="000000"/>
                <w:sz w:val="18"/>
                <w:szCs w:val="18"/>
              </w:rPr>
              <w:t>Total Income Amount Receivable YTD2013</w:t>
            </w:r>
          </w:p>
        </w:tc>
        <w:tc>
          <w:tcPr>
            <w:tcW w:w="531"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$12,750</w:t>
            </w:r>
          </w:p>
        </w:tc>
        <w:tc>
          <w:tcPr>
            <w:tcW w:w="600"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$15,660</w:t>
            </w:r>
          </w:p>
        </w:tc>
        <w:tc>
          <w:tcPr>
            <w:tcW w:w="601"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$42,380</w:t>
            </w:r>
          </w:p>
        </w:tc>
        <w:tc>
          <w:tcPr>
            <w:tcW w:w="526"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$9,230</w:t>
            </w:r>
          </w:p>
        </w:tc>
        <w:tc>
          <w:tcPr>
            <w:tcW w:w="414"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color w:val="000000"/>
                <w:sz w:val="18"/>
                <w:szCs w:val="18"/>
              </w:rPr>
            </w:pPr>
            <w:r w:rsidRPr="00C82E49">
              <w:rPr>
                <w:rFonts w:ascii="Calibri" w:hAnsi="Calibri" w:cs="Calibri"/>
                <w:b/>
                <w:bCs/>
                <w:color w:val="000000"/>
                <w:sz w:val="18"/>
                <w:szCs w:val="18"/>
              </w:rPr>
              <w:t>$1,125</w:t>
            </w:r>
          </w:p>
        </w:tc>
        <w:tc>
          <w:tcPr>
            <w:tcW w:w="700" w:type="pct"/>
            <w:tcBorders>
              <w:top w:val="nil"/>
              <w:left w:val="nil"/>
              <w:bottom w:val="single" w:sz="4" w:space="0" w:color="auto"/>
              <w:right w:val="nil"/>
            </w:tcBorders>
            <w:shd w:val="clear" w:color="000000" w:fill="DBEEF3"/>
            <w:noWrap/>
            <w:vAlign w:val="bottom"/>
            <w:hideMark/>
          </w:tcPr>
          <w:p w:rsidR="00C82E49" w:rsidRPr="00C82E49" w:rsidRDefault="00C82E49" w:rsidP="00C82E49">
            <w:pPr>
              <w:jc w:val="center"/>
              <w:rPr>
                <w:rFonts w:ascii="Calibri" w:hAnsi="Calibri" w:cs="Calibri"/>
                <w:b/>
                <w:bCs/>
                <w:sz w:val="18"/>
                <w:szCs w:val="18"/>
              </w:rPr>
            </w:pPr>
            <w:r w:rsidRPr="00C82E49">
              <w:rPr>
                <w:rFonts w:ascii="Calibri" w:hAnsi="Calibri" w:cs="Calibri"/>
                <w:b/>
                <w:bCs/>
                <w:sz w:val="18"/>
                <w:szCs w:val="18"/>
              </w:rPr>
              <w:t>$81,145</w:t>
            </w:r>
          </w:p>
        </w:tc>
      </w:tr>
    </w:tbl>
    <w:p w:rsidR="000F29DD" w:rsidRPr="002F26EB" w:rsidRDefault="000F29DD" w:rsidP="000F29DD">
      <w:pPr>
        <w:rPr>
          <w:i/>
          <w:sz w:val="6"/>
          <w:szCs w:val="6"/>
        </w:rPr>
      </w:pPr>
    </w:p>
    <w:p w:rsidR="001234FE" w:rsidRPr="003302AD" w:rsidRDefault="001234FE" w:rsidP="006C6BAD">
      <w:pPr>
        <w:numPr>
          <w:ilvl w:val="0"/>
          <w:numId w:val="1"/>
        </w:numPr>
        <w:rPr>
          <w:sz w:val="22"/>
          <w:szCs w:val="22"/>
        </w:rPr>
      </w:pPr>
      <w:r w:rsidRPr="003302AD">
        <w:rPr>
          <w:sz w:val="22"/>
          <w:szCs w:val="22"/>
        </w:rPr>
        <w:t xml:space="preserve">Geko:  </w:t>
      </w:r>
    </w:p>
    <w:p w:rsidR="008B6C7F" w:rsidRPr="00FD3F4D" w:rsidRDefault="00C82E49" w:rsidP="00123FCF">
      <w:pPr>
        <w:pStyle w:val="ListParagraph"/>
        <w:numPr>
          <w:ilvl w:val="1"/>
          <w:numId w:val="1"/>
        </w:numPr>
        <w:rPr>
          <w:sz w:val="22"/>
          <w:szCs w:val="22"/>
        </w:rPr>
      </w:pPr>
      <w:r w:rsidRPr="00C82E49">
        <w:rPr>
          <w:sz w:val="22"/>
        </w:rPr>
        <w:t xml:space="preserve">24 Campers; 14 Dormitory </w:t>
      </w:r>
      <w:r w:rsidR="001B2199">
        <w:rPr>
          <w:sz w:val="22"/>
        </w:rPr>
        <w:t>Guests for Retreat so far</w:t>
      </w:r>
    </w:p>
    <w:p w:rsidR="00B00053" w:rsidRPr="00B00053" w:rsidRDefault="00B00053" w:rsidP="00B00053">
      <w:pPr>
        <w:pStyle w:val="ListParagraph"/>
        <w:numPr>
          <w:ilvl w:val="1"/>
          <w:numId w:val="1"/>
        </w:numPr>
        <w:rPr>
          <w:sz w:val="22"/>
          <w:szCs w:val="22"/>
        </w:rPr>
      </w:pPr>
      <w:r w:rsidRPr="00B00053">
        <w:rPr>
          <w:sz w:val="22"/>
          <w:szCs w:val="22"/>
        </w:rPr>
        <w:t>Discussion about Basement:  mold, water hazards to mitigate before the retreat.</w:t>
      </w:r>
    </w:p>
    <w:p w:rsidR="00B00053" w:rsidRPr="00B00053" w:rsidRDefault="00B00053" w:rsidP="00B00053">
      <w:pPr>
        <w:pStyle w:val="ListParagraph"/>
        <w:numPr>
          <w:ilvl w:val="2"/>
          <w:numId w:val="1"/>
        </w:numPr>
        <w:rPr>
          <w:sz w:val="22"/>
          <w:szCs w:val="22"/>
        </w:rPr>
      </w:pPr>
      <w:r w:rsidRPr="00B00053">
        <w:rPr>
          <w:sz w:val="22"/>
          <w:szCs w:val="22"/>
        </w:rPr>
        <w:t>Air mattresses for the Basement: Geko to suggest purchases of mattresses &amp; bedding to Yellow</w:t>
      </w:r>
    </w:p>
    <w:p w:rsidR="00B00053" w:rsidRPr="00B00053" w:rsidRDefault="00B00053" w:rsidP="00B00053">
      <w:pPr>
        <w:pStyle w:val="ListParagraph"/>
        <w:numPr>
          <w:ilvl w:val="1"/>
          <w:numId w:val="1"/>
        </w:numPr>
        <w:rPr>
          <w:sz w:val="22"/>
          <w:szCs w:val="22"/>
        </w:rPr>
      </w:pPr>
      <w:r w:rsidRPr="00B00053">
        <w:rPr>
          <w:sz w:val="22"/>
          <w:szCs w:val="22"/>
        </w:rPr>
        <w:t>Roofing Discussion:  Steeplejack Proposal discussed.  Should we follow up by getting other bids for roof work?</w:t>
      </w:r>
    </w:p>
    <w:p w:rsidR="00B00053" w:rsidRPr="00B00053" w:rsidRDefault="00B00053" w:rsidP="00B00053">
      <w:pPr>
        <w:pStyle w:val="ListParagraph"/>
        <w:numPr>
          <w:ilvl w:val="2"/>
          <w:numId w:val="1"/>
        </w:numPr>
        <w:rPr>
          <w:sz w:val="22"/>
          <w:szCs w:val="22"/>
        </w:rPr>
      </w:pPr>
      <w:r w:rsidRPr="00B00053">
        <w:rPr>
          <w:sz w:val="22"/>
          <w:szCs w:val="22"/>
        </w:rPr>
        <w:t>DECISION:  Wait until after the retreat for roofing</w:t>
      </w:r>
    </w:p>
    <w:p w:rsidR="00B00053" w:rsidRPr="00B00053" w:rsidRDefault="00B00053" w:rsidP="00B00053">
      <w:pPr>
        <w:pStyle w:val="ListParagraph"/>
        <w:numPr>
          <w:ilvl w:val="2"/>
          <w:numId w:val="1"/>
        </w:numPr>
        <w:rPr>
          <w:sz w:val="22"/>
          <w:szCs w:val="22"/>
        </w:rPr>
      </w:pPr>
      <w:r w:rsidRPr="00B00053">
        <w:rPr>
          <w:sz w:val="22"/>
          <w:szCs w:val="22"/>
        </w:rPr>
        <w:t>D</w:t>
      </w:r>
      <w:r>
        <w:rPr>
          <w:sz w:val="22"/>
          <w:szCs w:val="22"/>
        </w:rPr>
        <w:t>ECISION</w:t>
      </w:r>
      <w:r w:rsidRPr="00B00053">
        <w:rPr>
          <w:sz w:val="22"/>
          <w:szCs w:val="22"/>
        </w:rPr>
        <w:t>:  Landscaping Budget:  $400 for schoolhouse</w:t>
      </w:r>
    </w:p>
    <w:p w:rsidR="00B00053" w:rsidRPr="00B00053" w:rsidRDefault="00B00053" w:rsidP="00B00053">
      <w:pPr>
        <w:pStyle w:val="ListParagraph"/>
        <w:numPr>
          <w:ilvl w:val="1"/>
          <w:numId w:val="1"/>
        </w:numPr>
        <w:rPr>
          <w:sz w:val="22"/>
          <w:szCs w:val="22"/>
        </w:rPr>
      </w:pPr>
      <w:r w:rsidRPr="00B00053">
        <w:rPr>
          <w:sz w:val="22"/>
          <w:szCs w:val="22"/>
        </w:rPr>
        <w:t xml:space="preserve">Farmhouse Discussion:  </w:t>
      </w:r>
    </w:p>
    <w:p w:rsidR="00B00053" w:rsidRPr="00B00053" w:rsidRDefault="00B00053" w:rsidP="00B00053">
      <w:pPr>
        <w:pStyle w:val="ListParagraph"/>
        <w:numPr>
          <w:ilvl w:val="2"/>
          <w:numId w:val="1"/>
        </w:numPr>
        <w:rPr>
          <w:sz w:val="22"/>
          <w:szCs w:val="22"/>
        </w:rPr>
      </w:pPr>
      <w:r w:rsidRPr="00B00053">
        <w:rPr>
          <w:sz w:val="22"/>
          <w:szCs w:val="22"/>
        </w:rPr>
        <w:t>Nary suggested for Gardening;</w:t>
      </w:r>
    </w:p>
    <w:p w:rsidR="00B00053" w:rsidRPr="00B00053" w:rsidRDefault="00B00053" w:rsidP="00B00053">
      <w:pPr>
        <w:pStyle w:val="ListParagraph"/>
        <w:numPr>
          <w:ilvl w:val="2"/>
          <w:numId w:val="1"/>
        </w:numPr>
        <w:rPr>
          <w:sz w:val="22"/>
          <w:szCs w:val="22"/>
        </w:rPr>
      </w:pPr>
      <w:r w:rsidRPr="00B00053">
        <w:rPr>
          <w:sz w:val="22"/>
          <w:szCs w:val="22"/>
        </w:rPr>
        <w:t>Flags and decorations discussed:  inquire with Marit about decorations in general.  Ed to follow up</w:t>
      </w:r>
    </w:p>
    <w:p w:rsidR="00B00053" w:rsidRDefault="00B00053" w:rsidP="00B00053">
      <w:pPr>
        <w:pStyle w:val="ListParagraph"/>
        <w:numPr>
          <w:ilvl w:val="2"/>
          <w:numId w:val="1"/>
        </w:numPr>
        <w:rPr>
          <w:sz w:val="22"/>
          <w:szCs w:val="22"/>
        </w:rPr>
      </w:pPr>
      <w:r w:rsidRPr="00B00053">
        <w:rPr>
          <w:sz w:val="22"/>
          <w:szCs w:val="22"/>
        </w:rPr>
        <w:t>Screendoor to be installed on front door of farmhouse.</w:t>
      </w:r>
    </w:p>
    <w:p w:rsidR="00B00053" w:rsidRPr="00B00053" w:rsidRDefault="00B00053" w:rsidP="00B00053">
      <w:pPr>
        <w:pStyle w:val="ListParagraph"/>
        <w:numPr>
          <w:ilvl w:val="2"/>
          <w:numId w:val="1"/>
        </w:numPr>
        <w:rPr>
          <w:sz w:val="22"/>
          <w:szCs w:val="22"/>
        </w:rPr>
      </w:pPr>
      <w:r w:rsidRPr="00B00053">
        <w:rPr>
          <w:sz w:val="22"/>
          <w:szCs w:val="22"/>
        </w:rPr>
        <w:t>Nary’s departure from farmhouse set for May 15</w:t>
      </w:r>
      <w:r w:rsidRPr="00B00053">
        <w:rPr>
          <w:sz w:val="22"/>
          <w:szCs w:val="22"/>
          <w:vertAlign w:val="superscript"/>
        </w:rPr>
        <w:t>th</w:t>
      </w:r>
    </w:p>
    <w:p w:rsidR="00B00053" w:rsidRPr="00B00053" w:rsidRDefault="00B00053" w:rsidP="00B00053">
      <w:pPr>
        <w:pStyle w:val="ListParagraph"/>
        <w:numPr>
          <w:ilvl w:val="1"/>
          <w:numId w:val="1"/>
        </w:numPr>
        <w:rPr>
          <w:sz w:val="22"/>
          <w:szCs w:val="22"/>
        </w:rPr>
      </w:pPr>
      <w:r w:rsidRPr="00B00053">
        <w:rPr>
          <w:sz w:val="22"/>
          <w:szCs w:val="22"/>
        </w:rPr>
        <w:t>Geko intends to leave sometime after the retreat.  An announcement for New Geko applicants to go out before the retreat.</w:t>
      </w:r>
    </w:p>
    <w:p w:rsidR="00B7063E" w:rsidRPr="002F26EB" w:rsidRDefault="00B7063E" w:rsidP="00F1597A">
      <w:pPr>
        <w:rPr>
          <w:b/>
          <w:bCs/>
          <w:sz w:val="16"/>
          <w:szCs w:val="16"/>
        </w:rPr>
      </w:pPr>
    </w:p>
    <w:p w:rsidR="00F1597A" w:rsidRPr="009C2753" w:rsidRDefault="001234FE" w:rsidP="00F1597A">
      <w:pPr>
        <w:rPr>
          <w:b/>
          <w:bCs/>
          <w:sz w:val="22"/>
          <w:szCs w:val="22"/>
        </w:rPr>
      </w:pPr>
      <w:r>
        <w:rPr>
          <w:b/>
          <w:bCs/>
          <w:sz w:val="22"/>
          <w:szCs w:val="22"/>
        </w:rPr>
        <w:t>Whole</w:t>
      </w:r>
      <w:r w:rsidR="00F1597A" w:rsidRPr="009C2753">
        <w:rPr>
          <w:b/>
          <w:bCs/>
          <w:sz w:val="22"/>
          <w:szCs w:val="22"/>
        </w:rPr>
        <w:t xml:space="preserve"> Gakyil (minutes)</w:t>
      </w:r>
    </w:p>
    <w:p w:rsidR="001B2199" w:rsidRPr="001B2199" w:rsidRDefault="001B2199" w:rsidP="001B2199">
      <w:pPr>
        <w:pStyle w:val="ListParagraph"/>
        <w:numPr>
          <w:ilvl w:val="0"/>
          <w:numId w:val="21"/>
        </w:numPr>
        <w:rPr>
          <w:sz w:val="22"/>
          <w:szCs w:val="22"/>
        </w:rPr>
      </w:pPr>
      <w:r w:rsidRPr="001B2199">
        <w:rPr>
          <w:sz w:val="22"/>
          <w:szCs w:val="22"/>
        </w:rPr>
        <w:t>Audio from Rinpoche:  Dzamlingar Song</w:t>
      </w:r>
    </w:p>
    <w:p w:rsidR="001B2199" w:rsidRPr="001B2199" w:rsidRDefault="001B2199" w:rsidP="001B2199">
      <w:pPr>
        <w:pStyle w:val="ListParagraph"/>
        <w:numPr>
          <w:ilvl w:val="0"/>
          <w:numId w:val="21"/>
        </w:numPr>
        <w:rPr>
          <w:sz w:val="22"/>
          <w:szCs w:val="22"/>
        </w:rPr>
      </w:pPr>
      <w:r w:rsidRPr="001B2199">
        <w:rPr>
          <w:sz w:val="22"/>
          <w:szCs w:val="22"/>
        </w:rPr>
        <w:t>SSI Joint Meeting</w:t>
      </w:r>
    </w:p>
    <w:p w:rsidR="001B2199" w:rsidRPr="001B2199" w:rsidRDefault="001B2199" w:rsidP="00092AD4">
      <w:pPr>
        <w:pStyle w:val="ListParagraph"/>
        <w:numPr>
          <w:ilvl w:val="1"/>
          <w:numId w:val="21"/>
        </w:numPr>
        <w:rPr>
          <w:sz w:val="22"/>
          <w:szCs w:val="22"/>
        </w:rPr>
      </w:pPr>
      <w:r w:rsidRPr="001B2199">
        <w:rPr>
          <w:sz w:val="22"/>
          <w:szCs w:val="22"/>
        </w:rPr>
        <w:t>Welcome the SSI Board</w:t>
      </w:r>
    </w:p>
    <w:p w:rsidR="001B2199" w:rsidRPr="001B2199" w:rsidRDefault="001B2199" w:rsidP="00092AD4">
      <w:pPr>
        <w:pStyle w:val="ListParagraph"/>
        <w:numPr>
          <w:ilvl w:val="1"/>
          <w:numId w:val="21"/>
        </w:numPr>
        <w:rPr>
          <w:sz w:val="22"/>
          <w:szCs w:val="22"/>
        </w:rPr>
      </w:pPr>
      <w:r w:rsidRPr="001B2199">
        <w:rPr>
          <w:sz w:val="22"/>
          <w:szCs w:val="22"/>
        </w:rPr>
        <w:t>Phuntsog’s Proposal of Collaboration from SSI to tsegyalgar</w:t>
      </w:r>
    </w:p>
    <w:p w:rsidR="001B2199" w:rsidRPr="001B2199" w:rsidRDefault="001B2199" w:rsidP="00092AD4">
      <w:pPr>
        <w:pStyle w:val="ListParagraph"/>
        <w:numPr>
          <w:ilvl w:val="2"/>
          <w:numId w:val="21"/>
        </w:numPr>
        <w:rPr>
          <w:sz w:val="22"/>
          <w:szCs w:val="22"/>
        </w:rPr>
      </w:pPr>
      <w:r w:rsidRPr="001B2199">
        <w:rPr>
          <w:sz w:val="22"/>
          <w:szCs w:val="22"/>
        </w:rPr>
        <w:t>Attachment to Schoolhouse as an important location for Rinpoche’s presence here.  Need for a clinical facility.  Clinical training is essential for medical students to develop their practice.  So the SSI Clinic is very important.</w:t>
      </w:r>
    </w:p>
    <w:p w:rsidR="001B2199" w:rsidRPr="001B2199" w:rsidRDefault="001B2199" w:rsidP="00092AD4">
      <w:pPr>
        <w:pStyle w:val="ListParagraph"/>
        <w:numPr>
          <w:ilvl w:val="2"/>
          <w:numId w:val="21"/>
        </w:numPr>
        <w:rPr>
          <w:sz w:val="22"/>
          <w:szCs w:val="22"/>
        </w:rPr>
      </w:pPr>
      <w:r w:rsidRPr="001B2199">
        <w:rPr>
          <w:sz w:val="22"/>
          <w:szCs w:val="22"/>
        </w:rPr>
        <w:t>Discussion of Fundraising, Capital Improvement Fund for realizing SSI’s plan for the Schoolhouse.</w:t>
      </w:r>
    </w:p>
    <w:p w:rsidR="001B2199" w:rsidRPr="001B2199" w:rsidRDefault="001B2199" w:rsidP="00092AD4">
      <w:pPr>
        <w:pStyle w:val="ListParagraph"/>
        <w:numPr>
          <w:ilvl w:val="2"/>
          <w:numId w:val="21"/>
        </w:numPr>
        <w:rPr>
          <w:sz w:val="22"/>
          <w:szCs w:val="22"/>
        </w:rPr>
      </w:pPr>
      <w:r w:rsidRPr="001B2199">
        <w:rPr>
          <w:sz w:val="22"/>
          <w:szCs w:val="22"/>
        </w:rPr>
        <w:t>I</w:t>
      </w:r>
      <w:r w:rsidR="00092AD4">
        <w:rPr>
          <w:sz w:val="22"/>
          <w:szCs w:val="22"/>
        </w:rPr>
        <w:t>f</w:t>
      </w:r>
      <w:r w:rsidRPr="001B2199">
        <w:rPr>
          <w:sz w:val="22"/>
          <w:szCs w:val="22"/>
        </w:rPr>
        <w:t xml:space="preserve"> DCA agrees to let SSI use the space, it is proposed that the building be converted in stages beginning with the basement.  DCA could continue to usethe Gonpa for Yoga, Ganapujas, other DCA community-related activities.  So the Gonpa remains always available for use.</w:t>
      </w:r>
    </w:p>
    <w:p w:rsidR="00F774D2" w:rsidRPr="009C2753" w:rsidRDefault="00F774D2" w:rsidP="00F774D2">
      <w:pPr>
        <w:rPr>
          <w:b/>
          <w:bCs/>
          <w:sz w:val="22"/>
          <w:szCs w:val="22"/>
        </w:rPr>
      </w:pPr>
      <w:r>
        <w:rPr>
          <w:b/>
          <w:bCs/>
          <w:sz w:val="22"/>
          <w:szCs w:val="22"/>
        </w:rPr>
        <w:lastRenderedPageBreak/>
        <w:t>Whole</w:t>
      </w:r>
      <w:r w:rsidRPr="009C2753">
        <w:rPr>
          <w:b/>
          <w:bCs/>
          <w:sz w:val="22"/>
          <w:szCs w:val="22"/>
        </w:rPr>
        <w:t xml:space="preserve"> Gakyil (</w:t>
      </w:r>
      <w:r>
        <w:rPr>
          <w:b/>
          <w:bCs/>
          <w:sz w:val="22"/>
          <w:szCs w:val="22"/>
        </w:rPr>
        <w:t>continued</w:t>
      </w:r>
      <w:r w:rsidRPr="009C2753">
        <w:rPr>
          <w:b/>
          <w:bCs/>
          <w:sz w:val="22"/>
          <w:szCs w:val="22"/>
        </w:rPr>
        <w:t>)</w:t>
      </w:r>
    </w:p>
    <w:p w:rsidR="001B2199" w:rsidRPr="001B2199" w:rsidRDefault="001B2199" w:rsidP="00092AD4">
      <w:pPr>
        <w:pStyle w:val="ListParagraph"/>
        <w:numPr>
          <w:ilvl w:val="1"/>
          <w:numId w:val="21"/>
        </w:numPr>
        <w:rPr>
          <w:sz w:val="22"/>
          <w:szCs w:val="22"/>
        </w:rPr>
      </w:pPr>
      <w:r w:rsidRPr="001B2199">
        <w:rPr>
          <w:sz w:val="22"/>
          <w:szCs w:val="22"/>
        </w:rPr>
        <w:t>Questions are raised about zoning and building codes.  Can the schoolhouse practically be converted into a clinical space?</w:t>
      </w:r>
    </w:p>
    <w:p w:rsidR="001B2199" w:rsidRPr="001B2199" w:rsidRDefault="001B2199" w:rsidP="00092AD4">
      <w:pPr>
        <w:pStyle w:val="ListParagraph"/>
        <w:numPr>
          <w:ilvl w:val="1"/>
          <w:numId w:val="21"/>
        </w:numPr>
        <w:rPr>
          <w:sz w:val="22"/>
          <w:szCs w:val="22"/>
        </w:rPr>
      </w:pPr>
      <w:r w:rsidRPr="001B2199">
        <w:rPr>
          <w:sz w:val="22"/>
          <w:szCs w:val="22"/>
        </w:rPr>
        <w:t>Need to research and find out whether the conversion is possible.</w:t>
      </w:r>
    </w:p>
    <w:p w:rsidR="001B2199" w:rsidRPr="001B2199" w:rsidRDefault="001B2199" w:rsidP="00092AD4">
      <w:pPr>
        <w:pStyle w:val="ListParagraph"/>
        <w:numPr>
          <w:ilvl w:val="1"/>
          <w:numId w:val="21"/>
        </w:numPr>
        <w:rPr>
          <w:sz w:val="22"/>
          <w:szCs w:val="22"/>
        </w:rPr>
      </w:pPr>
      <w:r w:rsidRPr="001B2199">
        <w:rPr>
          <w:sz w:val="22"/>
          <w:szCs w:val="22"/>
        </w:rPr>
        <w:t>Phuntsog will be in Russia from end of May to end of August; is it possible to begin research now?</w:t>
      </w:r>
    </w:p>
    <w:p w:rsidR="001B2199" w:rsidRPr="001B2199" w:rsidRDefault="001B2199" w:rsidP="00092AD4">
      <w:pPr>
        <w:pStyle w:val="ListParagraph"/>
        <w:numPr>
          <w:ilvl w:val="1"/>
          <w:numId w:val="21"/>
        </w:numPr>
        <w:rPr>
          <w:sz w:val="22"/>
          <w:szCs w:val="22"/>
        </w:rPr>
      </w:pPr>
      <w:r w:rsidRPr="001B2199">
        <w:rPr>
          <w:sz w:val="22"/>
          <w:szCs w:val="22"/>
        </w:rPr>
        <w:t xml:space="preserve">Is it a good idea to collaborate in this way?  </w:t>
      </w:r>
    </w:p>
    <w:p w:rsidR="001B2199" w:rsidRPr="001B2199" w:rsidRDefault="001B2199" w:rsidP="00092AD4">
      <w:pPr>
        <w:pStyle w:val="ListParagraph"/>
        <w:numPr>
          <w:ilvl w:val="1"/>
          <w:numId w:val="21"/>
        </w:numPr>
        <w:rPr>
          <w:sz w:val="22"/>
          <w:szCs w:val="22"/>
        </w:rPr>
      </w:pPr>
      <w:r w:rsidRPr="001B2199">
        <w:rPr>
          <w:sz w:val="22"/>
          <w:szCs w:val="22"/>
        </w:rPr>
        <w:t>A working group to be created to study the possibilities:</w:t>
      </w:r>
    </w:p>
    <w:p w:rsidR="001B2199" w:rsidRPr="001B2199" w:rsidRDefault="001B2199" w:rsidP="00092AD4">
      <w:pPr>
        <w:pStyle w:val="ListParagraph"/>
        <w:numPr>
          <w:ilvl w:val="2"/>
          <w:numId w:val="21"/>
        </w:numPr>
        <w:rPr>
          <w:sz w:val="22"/>
          <w:szCs w:val="22"/>
        </w:rPr>
      </w:pPr>
      <w:r w:rsidRPr="001B2199">
        <w:rPr>
          <w:sz w:val="22"/>
          <w:szCs w:val="22"/>
        </w:rPr>
        <w:t>Ed Hayes, Vern Harrington, John Foster from DCA; Phuntsog, Jeff Krouk and Patrick Dierking from SSI.</w:t>
      </w:r>
    </w:p>
    <w:p w:rsidR="001B2199" w:rsidRPr="001B2199" w:rsidRDefault="001B2199" w:rsidP="00092AD4">
      <w:pPr>
        <w:pStyle w:val="ListParagraph"/>
        <w:numPr>
          <w:ilvl w:val="2"/>
          <w:numId w:val="21"/>
        </w:numPr>
        <w:rPr>
          <w:sz w:val="22"/>
          <w:szCs w:val="22"/>
        </w:rPr>
      </w:pPr>
      <w:r w:rsidRPr="001B2199">
        <w:rPr>
          <w:sz w:val="22"/>
          <w:szCs w:val="22"/>
        </w:rPr>
        <w:t>A code search would have to be done; an elevator could be installed to improve accessibility.  DCA likes the plan, we just need to perform the necessary due diligence / research to determine whether the plan is feasible.</w:t>
      </w:r>
    </w:p>
    <w:p w:rsidR="001B2199" w:rsidRPr="001B2199" w:rsidRDefault="001B2199" w:rsidP="00092AD4">
      <w:pPr>
        <w:pStyle w:val="ListParagraph"/>
        <w:numPr>
          <w:ilvl w:val="1"/>
          <w:numId w:val="21"/>
        </w:numPr>
        <w:rPr>
          <w:sz w:val="22"/>
          <w:szCs w:val="22"/>
        </w:rPr>
      </w:pPr>
      <w:r w:rsidRPr="001B2199">
        <w:rPr>
          <w:sz w:val="22"/>
          <w:szCs w:val="22"/>
        </w:rPr>
        <w:t>Decision:  DCA will make a report to Phuntsog by May 29</w:t>
      </w:r>
      <w:r w:rsidRPr="001B2199">
        <w:rPr>
          <w:sz w:val="22"/>
          <w:szCs w:val="22"/>
          <w:vertAlign w:val="superscript"/>
        </w:rPr>
        <w:t>th</w:t>
      </w:r>
      <w:r w:rsidRPr="001B2199">
        <w:rPr>
          <w:sz w:val="22"/>
          <w:szCs w:val="22"/>
        </w:rPr>
        <w:t>.</w:t>
      </w:r>
    </w:p>
    <w:p w:rsidR="001B2199" w:rsidRPr="001B2199" w:rsidRDefault="001B2199" w:rsidP="001B2199">
      <w:pPr>
        <w:pStyle w:val="ListParagraph"/>
        <w:numPr>
          <w:ilvl w:val="0"/>
          <w:numId w:val="21"/>
        </w:numPr>
        <w:rPr>
          <w:sz w:val="22"/>
          <w:szCs w:val="22"/>
        </w:rPr>
      </w:pPr>
      <w:r w:rsidRPr="001B2199">
        <w:rPr>
          <w:sz w:val="22"/>
          <w:szCs w:val="22"/>
        </w:rPr>
        <w:t>Library Presentation and discussion by Marit Cranmer</w:t>
      </w:r>
    </w:p>
    <w:p w:rsidR="001B2199" w:rsidRDefault="001B2199" w:rsidP="00092AD4">
      <w:pPr>
        <w:pStyle w:val="ListParagraph"/>
        <w:numPr>
          <w:ilvl w:val="1"/>
          <w:numId w:val="21"/>
        </w:numPr>
        <w:rPr>
          <w:sz w:val="22"/>
          <w:szCs w:val="22"/>
        </w:rPr>
      </w:pPr>
      <w:r w:rsidRPr="001B2199">
        <w:rPr>
          <w:sz w:val="22"/>
          <w:szCs w:val="22"/>
        </w:rPr>
        <w:t xml:space="preserve">No funding, very little activity in the Library.  </w:t>
      </w:r>
      <w:r w:rsidR="00400B71">
        <w:rPr>
          <w:sz w:val="22"/>
          <w:szCs w:val="22"/>
        </w:rPr>
        <w:t>Marit would like</w:t>
      </w:r>
      <w:r w:rsidRPr="001B2199">
        <w:rPr>
          <w:sz w:val="22"/>
          <w:szCs w:val="22"/>
        </w:rPr>
        <w:t xml:space="preserve"> permission to access the entire contents of the library with a view to organizing, archiving &amp; preserving ChNN’s teachings, books, etc.  </w:t>
      </w:r>
    </w:p>
    <w:p w:rsidR="0086606F" w:rsidRPr="001B2199" w:rsidRDefault="0086606F" w:rsidP="00092AD4">
      <w:pPr>
        <w:pStyle w:val="ListParagraph"/>
        <w:numPr>
          <w:ilvl w:val="1"/>
          <w:numId w:val="21"/>
        </w:numPr>
        <w:rPr>
          <w:sz w:val="22"/>
          <w:szCs w:val="22"/>
        </w:rPr>
      </w:pPr>
      <w:r>
        <w:t>Marit has “adopted” the Library and the Guardian Cabin and suggests that others in the Community might think of "adopting" other structures in a similar fashion, renovating or improving them in accordance with Rinpoche’s instructions.</w:t>
      </w:r>
    </w:p>
    <w:p w:rsidR="001B2199" w:rsidRPr="001B2199" w:rsidRDefault="001B2199" w:rsidP="00092AD4">
      <w:pPr>
        <w:pStyle w:val="ListParagraph"/>
        <w:numPr>
          <w:ilvl w:val="1"/>
          <w:numId w:val="21"/>
        </w:numPr>
        <w:rPr>
          <w:sz w:val="22"/>
          <w:szCs w:val="22"/>
        </w:rPr>
      </w:pPr>
      <w:r w:rsidRPr="001B2199">
        <w:rPr>
          <w:sz w:val="22"/>
          <w:szCs w:val="22"/>
        </w:rPr>
        <w:t>APPROVE:  Marit will make an assessment of the contents of the library, and a report will be made to DCA about its contents &amp; preservation.</w:t>
      </w:r>
    </w:p>
    <w:p w:rsidR="00AD0403" w:rsidRDefault="00AD0403" w:rsidP="00AD0403">
      <w:pPr>
        <w:pStyle w:val="Heading1"/>
        <w:rPr>
          <w:sz w:val="22"/>
          <w:szCs w:val="22"/>
        </w:rPr>
      </w:pPr>
    </w:p>
    <w:p w:rsidR="00AD0403" w:rsidRPr="009C2753" w:rsidRDefault="00AD0403" w:rsidP="00AD0403">
      <w:pPr>
        <w:pStyle w:val="Heading1"/>
        <w:rPr>
          <w:sz w:val="22"/>
          <w:szCs w:val="22"/>
        </w:rPr>
      </w:pPr>
      <w:r>
        <w:rPr>
          <w:sz w:val="22"/>
          <w:szCs w:val="22"/>
        </w:rPr>
        <w:t>Blue</w:t>
      </w:r>
      <w:r w:rsidRPr="009C2753">
        <w:rPr>
          <w:sz w:val="22"/>
          <w:szCs w:val="22"/>
        </w:rPr>
        <w:t xml:space="preserve"> Gakyil (minutes)</w:t>
      </w:r>
    </w:p>
    <w:p w:rsidR="00D421C8" w:rsidRPr="001B2199" w:rsidRDefault="00D421C8" w:rsidP="00D421C8">
      <w:pPr>
        <w:pStyle w:val="ListParagraph"/>
        <w:numPr>
          <w:ilvl w:val="0"/>
          <w:numId w:val="23"/>
        </w:numPr>
        <w:rPr>
          <w:sz w:val="22"/>
        </w:rPr>
      </w:pPr>
      <w:bookmarkStart w:id="0" w:name="tasklog343"/>
      <w:bookmarkStart w:id="1" w:name="tasklog342"/>
      <w:bookmarkEnd w:id="0"/>
      <w:bookmarkEnd w:id="1"/>
      <w:r w:rsidRPr="001B2199">
        <w:rPr>
          <w:sz w:val="22"/>
        </w:rPr>
        <w:t>Discussion of the Preliminary Retreat Schedule</w:t>
      </w:r>
    </w:p>
    <w:p w:rsidR="001B2199" w:rsidRPr="001B2199" w:rsidRDefault="001B2199" w:rsidP="00D421C8">
      <w:pPr>
        <w:pStyle w:val="ListParagraph"/>
        <w:numPr>
          <w:ilvl w:val="1"/>
          <w:numId w:val="23"/>
        </w:numPr>
        <w:rPr>
          <w:sz w:val="22"/>
        </w:rPr>
      </w:pPr>
      <w:r w:rsidRPr="001B2199">
        <w:rPr>
          <w:sz w:val="22"/>
        </w:rPr>
        <w:t>We should anticipate that ChNN may cancel some events from the schedule; “more important to have free time and to relax.”</w:t>
      </w:r>
    </w:p>
    <w:p w:rsidR="001B2199" w:rsidRPr="001B2199" w:rsidRDefault="001B2199" w:rsidP="00D421C8">
      <w:pPr>
        <w:pStyle w:val="ListParagraph"/>
        <w:numPr>
          <w:ilvl w:val="1"/>
          <w:numId w:val="23"/>
        </w:numPr>
        <w:rPr>
          <w:sz w:val="22"/>
        </w:rPr>
      </w:pPr>
      <w:r w:rsidRPr="001B2199">
        <w:rPr>
          <w:sz w:val="22"/>
        </w:rPr>
        <w:t>Reserve a portable propane heater for Rinpoche on the land (or purchase one).</w:t>
      </w:r>
    </w:p>
    <w:p w:rsidR="001B2199" w:rsidRPr="001B2199" w:rsidRDefault="001B2199" w:rsidP="00D421C8">
      <w:pPr>
        <w:pStyle w:val="ListParagraph"/>
        <w:numPr>
          <w:ilvl w:val="1"/>
          <w:numId w:val="23"/>
        </w:numPr>
        <w:rPr>
          <w:sz w:val="22"/>
        </w:rPr>
      </w:pPr>
      <w:r w:rsidRPr="001B2199">
        <w:rPr>
          <w:sz w:val="22"/>
        </w:rPr>
        <w:t>There’s a possibility for webcasting off of Khandroling with AT&amp;T.  Efrem is researching, to be followed up soon.</w:t>
      </w:r>
    </w:p>
    <w:p w:rsidR="001B2199" w:rsidRPr="001B2199" w:rsidRDefault="001B2199" w:rsidP="00D421C8">
      <w:pPr>
        <w:pStyle w:val="ListParagraph"/>
        <w:numPr>
          <w:ilvl w:val="1"/>
          <w:numId w:val="23"/>
        </w:numPr>
        <w:rPr>
          <w:sz w:val="22"/>
        </w:rPr>
      </w:pPr>
      <w:r w:rsidRPr="001B2199">
        <w:rPr>
          <w:sz w:val="22"/>
        </w:rPr>
        <w:t>Elio teaches on the land August 1 to 6</w:t>
      </w:r>
      <w:r w:rsidRPr="001B2199">
        <w:rPr>
          <w:sz w:val="22"/>
          <w:vertAlign w:val="superscript"/>
        </w:rPr>
        <w:t>th</w:t>
      </w:r>
      <w:r w:rsidRPr="001B2199">
        <w:rPr>
          <w:sz w:val="22"/>
        </w:rPr>
        <w:t>.</w:t>
      </w:r>
    </w:p>
    <w:p w:rsidR="001B2199" w:rsidRPr="001B2199" w:rsidRDefault="001B2199" w:rsidP="00D421C8">
      <w:pPr>
        <w:pStyle w:val="ListParagraph"/>
        <w:numPr>
          <w:ilvl w:val="1"/>
          <w:numId w:val="23"/>
        </w:numPr>
        <w:rPr>
          <w:sz w:val="22"/>
        </w:rPr>
      </w:pPr>
      <w:r w:rsidRPr="001B2199">
        <w:rPr>
          <w:sz w:val="22"/>
        </w:rPr>
        <w:t>Day 5 to be “Day on Khandroling” pending the webcast possibility.</w:t>
      </w:r>
    </w:p>
    <w:p w:rsidR="001B2199" w:rsidRPr="001B2199" w:rsidRDefault="001B2199" w:rsidP="001B2199">
      <w:pPr>
        <w:pStyle w:val="ListParagraph"/>
        <w:numPr>
          <w:ilvl w:val="0"/>
          <w:numId w:val="23"/>
        </w:numPr>
        <w:rPr>
          <w:sz w:val="22"/>
        </w:rPr>
      </w:pPr>
      <w:r w:rsidRPr="001B2199">
        <w:rPr>
          <w:sz w:val="22"/>
        </w:rPr>
        <w:t>***Break***</w:t>
      </w:r>
    </w:p>
    <w:p w:rsidR="001B2199" w:rsidRPr="001B2199" w:rsidRDefault="001B2199" w:rsidP="001B2199">
      <w:pPr>
        <w:pStyle w:val="ListParagraph"/>
        <w:numPr>
          <w:ilvl w:val="0"/>
          <w:numId w:val="23"/>
        </w:numPr>
        <w:rPr>
          <w:sz w:val="22"/>
        </w:rPr>
      </w:pPr>
      <w:r w:rsidRPr="001B2199">
        <w:rPr>
          <w:sz w:val="22"/>
        </w:rPr>
        <w:t>D</w:t>
      </w:r>
      <w:r w:rsidR="00D421C8">
        <w:rPr>
          <w:sz w:val="22"/>
        </w:rPr>
        <w:t>ECISION</w:t>
      </w:r>
      <w:r w:rsidRPr="001B2199">
        <w:rPr>
          <w:sz w:val="22"/>
        </w:rPr>
        <w:t>:  a Bingo Night approved for May</w:t>
      </w:r>
    </w:p>
    <w:p w:rsidR="001B2199" w:rsidRPr="001B2199" w:rsidRDefault="001B2199" w:rsidP="001B2199">
      <w:pPr>
        <w:pStyle w:val="ListParagraph"/>
        <w:numPr>
          <w:ilvl w:val="0"/>
          <w:numId w:val="23"/>
        </w:numPr>
        <w:rPr>
          <w:sz w:val="22"/>
        </w:rPr>
      </w:pPr>
      <w:r w:rsidRPr="001B2199">
        <w:rPr>
          <w:sz w:val="22"/>
        </w:rPr>
        <w:t>Childcare Discussion:</w:t>
      </w:r>
    </w:p>
    <w:p w:rsidR="001B2199" w:rsidRPr="001B2199" w:rsidRDefault="001B2199" w:rsidP="00D421C8">
      <w:pPr>
        <w:pStyle w:val="ListParagraph"/>
        <w:numPr>
          <w:ilvl w:val="1"/>
          <w:numId w:val="23"/>
        </w:numPr>
        <w:rPr>
          <w:sz w:val="22"/>
        </w:rPr>
      </w:pPr>
      <w:r w:rsidRPr="001B2199">
        <w:rPr>
          <w:sz w:val="22"/>
        </w:rPr>
        <w:t>Miranda needs lead time to find child care providers, set up a schedule</w:t>
      </w:r>
    </w:p>
    <w:p w:rsidR="001B2199" w:rsidRPr="001B2199" w:rsidRDefault="001B2199" w:rsidP="00D421C8">
      <w:pPr>
        <w:pStyle w:val="ListParagraph"/>
        <w:numPr>
          <w:ilvl w:val="1"/>
          <w:numId w:val="23"/>
        </w:numPr>
        <w:rPr>
          <w:sz w:val="22"/>
        </w:rPr>
      </w:pPr>
      <w:r w:rsidRPr="001B2199">
        <w:rPr>
          <w:sz w:val="22"/>
        </w:rPr>
        <w:t>Yellow needs receipts for her expenses</w:t>
      </w:r>
    </w:p>
    <w:p w:rsidR="001B2199" w:rsidRPr="001B2199" w:rsidRDefault="001B2199" w:rsidP="00D421C8">
      <w:pPr>
        <w:pStyle w:val="ListParagraph"/>
        <w:numPr>
          <w:ilvl w:val="1"/>
          <w:numId w:val="23"/>
        </w:numPr>
        <w:rPr>
          <w:sz w:val="22"/>
        </w:rPr>
      </w:pPr>
      <w:r w:rsidRPr="001B2199">
        <w:rPr>
          <w:sz w:val="22"/>
        </w:rPr>
        <w:t>Small tent &amp; picnic table for kids</w:t>
      </w:r>
    </w:p>
    <w:p w:rsidR="004F4C9A" w:rsidRDefault="001B2199" w:rsidP="00D421C8">
      <w:pPr>
        <w:pStyle w:val="ListParagraph"/>
        <w:numPr>
          <w:ilvl w:val="1"/>
          <w:numId w:val="23"/>
        </w:numPr>
        <w:rPr>
          <w:sz w:val="22"/>
        </w:rPr>
      </w:pPr>
      <w:r w:rsidRPr="001B2199">
        <w:rPr>
          <w:sz w:val="22"/>
        </w:rPr>
        <w:t>Childcare ONLY for ChNN’s talk</w:t>
      </w:r>
    </w:p>
    <w:p w:rsidR="00946F52" w:rsidRDefault="00946F52" w:rsidP="00946F52">
      <w:pPr>
        <w:rPr>
          <w:sz w:val="22"/>
          <w:szCs w:val="22"/>
        </w:rPr>
      </w:pPr>
    </w:p>
    <w:p w:rsidR="00AD0403" w:rsidRPr="009C2753" w:rsidRDefault="00AD0403" w:rsidP="00AD0403">
      <w:pPr>
        <w:pStyle w:val="Heading1"/>
        <w:rPr>
          <w:sz w:val="22"/>
          <w:szCs w:val="22"/>
        </w:rPr>
      </w:pPr>
      <w:r>
        <w:rPr>
          <w:sz w:val="22"/>
          <w:szCs w:val="22"/>
        </w:rPr>
        <w:t>Red</w:t>
      </w:r>
      <w:r w:rsidRPr="009C2753">
        <w:rPr>
          <w:sz w:val="22"/>
          <w:szCs w:val="22"/>
        </w:rPr>
        <w:t xml:space="preserve"> Gakyil (minutes)</w:t>
      </w:r>
    </w:p>
    <w:p w:rsidR="007B5FF0" w:rsidRPr="007B5FF0" w:rsidRDefault="007B5FF0" w:rsidP="007B5FF0">
      <w:pPr>
        <w:pStyle w:val="ListParagraph"/>
        <w:numPr>
          <w:ilvl w:val="0"/>
          <w:numId w:val="17"/>
        </w:numPr>
        <w:rPr>
          <w:sz w:val="22"/>
        </w:rPr>
      </w:pPr>
      <w:r w:rsidRPr="007B5FF0">
        <w:rPr>
          <w:sz w:val="22"/>
        </w:rPr>
        <w:t>Tent 10’ x 40’ long, 9 ½ ‘ high, low branches need to be cut to accommodate it.</w:t>
      </w:r>
    </w:p>
    <w:p w:rsidR="007B5FF0" w:rsidRPr="007B5FF0" w:rsidRDefault="007B5FF0" w:rsidP="007B5FF0">
      <w:pPr>
        <w:pStyle w:val="ListParagraph"/>
        <w:numPr>
          <w:ilvl w:val="0"/>
          <w:numId w:val="17"/>
        </w:numPr>
        <w:rPr>
          <w:sz w:val="22"/>
        </w:rPr>
      </w:pPr>
      <w:r w:rsidRPr="007B5FF0">
        <w:rPr>
          <w:sz w:val="22"/>
        </w:rPr>
        <w:t>Vincent’s automobile donation:  Table until June</w:t>
      </w:r>
    </w:p>
    <w:p w:rsidR="007B5FF0" w:rsidRPr="007B5FF0" w:rsidRDefault="007B5FF0" w:rsidP="007B5FF0">
      <w:pPr>
        <w:pStyle w:val="ListParagraph"/>
        <w:numPr>
          <w:ilvl w:val="0"/>
          <w:numId w:val="17"/>
        </w:numPr>
        <w:rPr>
          <w:sz w:val="22"/>
        </w:rPr>
      </w:pPr>
      <w:r w:rsidRPr="007B5FF0">
        <w:rPr>
          <w:sz w:val="22"/>
        </w:rPr>
        <w:t>Portable toilets</w:t>
      </w:r>
    </w:p>
    <w:p w:rsidR="007B5FF0" w:rsidRPr="007B5FF0" w:rsidRDefault="007B5FF0" w:rsidP="00D421C8">
      <w:pPr>
        <w:pStyle w:val="ListParagraph"/>
        <w:numPr>
          <w:ilvl w:val="1"/>
          <w:numId w:val="17"/>
        </w:numPr>
        <w:rPr>
          <w:sz w:val="22"/>
        </w:rPr>
      </w:pPr>
      <w:r w:rsidRPr="007B5FF0">
        <w:rPr>
          <w:sz w:val="22"/>
        </w:rPr>
        <w:t>1 HC for Schoolhouse</w:t>
      </w:r>
    </w:p>
    <w:p w:rsidR="007B5FF0" w:rsidRPr="007B5FF0" w:rsidRDefault="007B5FF0" w:rsidP="00D421C8">
      <w:pPr>
        <w:pStyle w:val="ListParagraph"/>
        <w:numPr>
          <w:ilvl w:val="1"/>
          <w:numId w:val="17"/>
        </w:numPr>
        <w:rPr>
          <w:sz w:val="22"/>
        </w:rPr>
      </w:pPr>
      <w:r w:rsidRPr="007B5FF0">
        <w:rPr>
          <w:sz w:val="22"/>
        </w:rPr>
        <w:t>1 HC on Khandroling</w:t>
      </w:r>
    </w:p>
    <w:p w:rsidR="007B5FF0" w:rsidRPr="007B5FF0" w:rsidRDefault="007B5FF0" w:rsidP="00D421C8">
      <w:pPr>
        <w:pStyle w:val="ListParagraph"/>
        <w:numPr>
          <w:ilvl w:val="1"/>
          <w:numId w:val="17"/>
        </w:numPr>
        <w:rPr>
          <w:sz w:val="22"/>
        </w:rPr>
      </w:pPr>
      <w:r w:rsidRPr="007B5FF0">
        <w:rPr>
          <w:sz w:val="22"/>
        </w:rPr>
        <w:t>1 HC by the Pond</w:t>
      </w:r>
    </w:p>
    <w:p w:rsidR="00D63316" w:rsidRDefault="007B5FF0" w:rsidP="007B5FF0">
      <w:pPr>
        <w:pStyle w:val="ListParagraph"/>
        <w:numPr>
          <w:ilvl w:val="0"/>
          <w:numId w:val="17"/>
        </w:numPr>
        <w:rPr>
          <w:sz w:val="22"/>
        </w:rPr>
        <w:sectPr w:rsidR="00D63316" w:rsidSect="00C3141A">
          <w:headerReference w:type="default" r:id="rId8"/>
          <w:footerReference w:type="default" r:id="rId9"/>
          <w:pgSz w:w="12240" w:h="15840"/>
          <w:pgMar w:top="720" w:right="720" w:bottom="720" w:left="1325" w:header="720" w:footer="720" w:gutter="0"/>
          <w:cols w:space="720"/>
          <w:docGrid w:linePitch="360"/>
        </w:sectPr>
      </w:pPr>
      <w:r w:rsidRPr="007B5FF0">
        <w:rPr>
          <w:sz w:val="22"/>
        </w:rPr>
        <w:t>Sheehans give us the use of their land near Maple &amp; Pleasant</w:t>
      </w:r>
    </w:p>
    <w:p w:rsidR="00D63316" w:rsidRPr="009C2753" w:rsidRDefault="00D63316" w:rsidP="00D63316">
      <w:pPr>
        <w:pStyle w:val="Heading1"/>
        <w:rPr>
          <w:sz w:val="22"/>
          <w:szCs w:val="22"/>
        </w:rPr>
      </w:pPr>
      <w:r>
        <w:rPr>
          <w:sz w:val="22"/>
          <w:szCs w:val="22"/>
        </w:rPr>
        <w:lastRenderedPageBreak/>
        <w:t>Red</w:t>
      </w:r>
      <w:r w:rsidRPr="009C2753">
        <w:rPr>
          <w:sz w:val="22"/>
          <w:szCs w:val="22"/>
        </w:rPr>
        <w:t xml:space="preserve"> Gakyil (</w:t>
      </w:r>
      <w:r>
        <w:rPr>
          <w:sz w:val="22"/>
          <w:szCs w:val="22"/>
        </w:rPr>
        <w:t>continued</w:t>
      </w:r>
      <w:r w:rsidRPr="009C2753">
        <w:rPr>
          <w:sz w:val="22"/>
          <w:szCs w:val="22"/>
        </w:rPr>
        <w:t>)</w:t>
      </w:r>
    </w:p>
    <w:p w:rsidR="007B5FF0" w:rsidRPr="007B5FF0" w:rsidRDefault="007B5FF0" w:rsidP="00D63316">
      <w:pPr>
        <w:pStyle w:val="ListParagraph"/>
        <w:ind w:left="360"/>
        <w:rPr>
          <w:sz w:val="22"/>
        </w:rPr>
      </w:pPr>
    </w:p>
    <w:p w:rsidR="007B5FF0" w:rsidRPr="007B5FF0" w:rsidRDefault="007B5FF0" w:rsidP="007B5FF0">
      <w:pPr>
        <w:pStyle w:val="ListParagraph"/>
        <w:numPr>
          <w:ilvl w:val="0"/>
          <w:numId w:val="17"/>
        </w:numPr>
        <w:rPr>
          <w:sz w:val="22"/>
        </w:rPr>
      </w:pPr>
      <w:r w:rsidRPr="007B5FF0">
        <w:rPr>
          <w:sz w:val="22"/>
        </w:rPr>
        <w:t>Transportation</w:t>
      </w:r>
    </w:p>
    <w:p w:rsidR="0086606F" w:rsidRPr="00D63316" w:rsidRDefault="007B5FF0" w:rsidP="0086606F">
      <w:pPr>
        <w:pStyle w:val="ListParagraph"/>
        <w:numPr>
          <w:ilvl w:val="1"/>
          <w:numId w:val="17"/>
        </w:numPr>
        <w:rPr>
          <w:sz w:val="22"/>
          <w:szCs w:val="22"/>
        </w:rPr>
      </w:pPr>
      <w:r w:rsidRPr="00D63316">
        <w:rPr>
          <w:sz w:val="22"/>
        </w:rPr>
        <w:t>1 Bus  &amp; 1 Van</w:t>
      </w:r>
    </w:p>
    <w:p w:rsidR="007B5FF0" w:rsidRPr="007B5FF0" w:rsidRDefault="007B5FF0" w:rsidP="00D421C8">
      <w:pPr>
        <w:pStyle w:val="ListParagraph"/>
        <w:numPr>
          <w:ilvl w:val="2"/>
          <w:numId w:val="17"/>
        </w:numPr>
        <w:rPr>
          <w:sz w:val="22"/>
        </w:rPr>
      </w:pPr>
      <w:r w:rsidRPr="007B5FF0">
        <w:rPr>
          <w:sz w:val="22"/>
        </w:rPr>
        <w:t>Bus is $350 / day :  1 day, 1 bus</w:t>
      </w:r>
    </w:p>
    <w:p w:rsidR="007B5FF0" w:rsidRPr="007B5FF0" w:rsidRDefault="007B5FF0" w:rsidP="00D421C8">
      <w:pPr>
        <w:pStyle w:val="ListParagraph"/>
        <w:numPr>
          <w:ilvl w:val="2"/>
          <w:numId w:val="17"/>
        </w:numPr>
        <w:rPr>
          <w:sz w:val="22"/>
        </w:rPr>
      </w:pPr>
      <w:r w:rsidRPr="007B5FF0">
        <w:rPr>
          <w:sz w:val="22"/>
        </w:rPr>
        <w:t>Van is $70 / day  6 days, 2 vans</w:t>
      </w:r>
    </w:p>
    <w:p w:rsidR="007B5FF0" w:rsidRPr="007B5FF0" w:rsidRDefault="007B5FF0" w:rsidP="007B5FF0">
      <w:pPr>
        <w:pStyle w:val="ListParagraph"/>
        <w:numPr>
          <w:ilvl w:val="0"/>
          <w:numId w:val="17"/>
        </w:numPr>
        <w:rPr>
          <w:sz w:val="22"/>
        </w:rPr>
      </w:pPr>
      <w:r w:rsidRPr="007B5FF0">
        <w:rPr>
          <w:sz w:val="22"/>
        </w:rPr>
        <w:t>Dormitory discussion:</w:t>
      </w:r>
    </w:p>
    <w:p w:rsidR="001002FB" w:rsidRDefault="007B5FF0" w:rsidP="00D421C8">
      <w:pPr>
        <w:pStyle w:val="ListParagraph"/>
        <w:numPr>
          <w:ilvl w:val="1"/>
          <w:numId w:val="17"/>
        </w:numPr>
        <w:rPr>
          <w:sz w:val="22"/>
        </w:rPr>
      </w:pPr>
      <w:r w:rsidRPr="007B5FF0">
        <w:rPr>
          <w:sz w:val="22"/>
        </w:rPr>
        <w:t>Marit to make curtains/bedspreads for dormitory</w:t>
      </w:r>
    </w:p>
    <w:p w:rsidR="0086606F" w:rsidRDefault="0086606F" w:rsidP="00D421C8">
      <w:pPr>
        <w:pStyle w:val="ListParagraph"/>
        <w:numPr>
          <w:ilvl w:val="1"/>
          <w:numId w:val="17"/>
        </w:numPr>
        <w:rPr>
          <w:sz w:val="22"/>
        </w:rPr>
      </w:pPr>
      <w:r>
        <w:rPr>
          <w:sz w:val="22"/>
        </w:rPr>
        <w:t>APPROVES funding for Dorm Curtains and Bedspreads</w:t>
      </w:r>
    </w:p>
    <w:p w:rsidR="001002FB" w:rsidRDefault="001002FB" w:rsidP="001002FB">
      <w:pPr>
        <w:pStyle w:val="Heading1"/>
        <w:rPr>
          <w:sz w:val="22"/>
          <w:szCs w:val="22"/>
        </w:rPr>
      </w:pPr>
    </w:p>
    <w:p w:rsidR="009E2B85" w:rsidRPr="009C2753" w:rsidRDefault="009E2B85" w:rsidP="009E2B85">
      <w:pPr>
        <w:pStyle w:val="Heading1"/>
        <w:rPr>
          <w:sz w:val="22"/>
          <w:szCs w:val="22"/>
        </w:rPr>
      </w:pPr>
      <w:r>
        <w:rPr>
          <w:sz w:val="22"/>
          <w:szCs w:val="22"/>
        </w:rPr>
        <w:t>Yellow</w:t>
      </w:r>
      <w:r w:rsidRPr="009C2753">
        <w:rPr>
          <w:sz w:val="22"/>
          <w:szCs w:val="22"/>
        </w:rPr>
        <w:t xml:space="preserve"> Gakyil (minutes)</w:t>
      </w:r>
    </w:p>
    <w:p w:rsidR="003F2844" w:rsidRPr="003F2844" w:rsidRDefault="003F2844" w:rsidP="003F2844">
      <w:pPr>
        <w:pStyle w:val="ListParagraph"/>
        <w:numPr>
          <w:ilvl w:val="0"/>
          <w:numId w:val="24"/>
        </w:numPr>
        <w:rPr>
          <w:sz w:val="22"/>
        </w:rPr>
      </w:pPr>
      <w:r w:rsidRPr="003F2844">
        <w:rPr>
          <w:sz w:val="22"/>
        </w:rPr>
        <w:t xml:space="preserve">Draft </w:t>
      </w:r>
      <w:r w:rsidR="00D421C8">
        <w:rPr>
          <w:sz w:val="22"/>
        </w:rPr>
        <w:t>O</w:t>
      </w:r>
      <w:r w:rsidRPr="003F2844">
        <w:rPr>
          <w:sz w:val="22"/>
        </w:rPr>
        <w:t>perating Budget Discussion</w:t>
      </w:r>
    </w:p>
    <w:p w:rsidR="003F2844" w:rsidRPr="003F2844" w:rsidRDefault="003F2844" w:rsidP="00D421C8">
      <w:pPr>
        <w:pStyle w:val="ListParagraph"/>
        <w:numPr>
          <w:ilvl w:val="1"/>
          <w:numId w:val="24"/>
        </w:numPr>
        <w:rPr>
          <w:sz w:val="22"/>
        </w:rPr>
      </w:pPr>
      <w:r w:rsidRPr="003F2844">
        <w:rPr>
          <w:sz w:val="22"/>
        </w:rPr>
        <w:t>DCA is operating at a moderate deficit of $27,861  [15%]</w:t>
      </w:r>
    </w:p>
    <w:p w:rsidR="003F2844" w:rsidRPr="003F2844" w:rsidRDefault="003F2844" w:rsidP="00D421C8">
      <w:pPr>
        <w:pStyle w:val="ListParagraph"/>
        <w:numPr>
          <w:ilvl w:val="2"/>
          <w:numId w:val="24"/>
        </w:numPr>
        <w:rPr>
          <w:sz w:val="22"/>
        </w:rPr>
      </w:pPr>
      <w:r w:rsidRPr="003F2844">
        <w:rPr>
          <w:sz w:val="22"/>
        </w:rPr>
        <w:t>15% Deficit is better than in previous years</w:t>
      </w:r>
    </w:p>
    <w:p w:rsidR="003F2844" w:rsidRPr="003F2844" w:rsidRDefault="003F2844" w:rsidP="00D421C8">
      <w:pPr>
        <w:pStyle w:val="ListParagraph"/>
        <w:numPr>
          <w:ilvl w:val="1"/>
          <w:numId w:val="24"/>
        </w:numPr>
        <w:rPr>
          <w:sz w:val="22"/>
        </w:rPr>
      </w:pPr>
      <w:r w:rsidRPr="003F2844">
        <w:rPr>
          <w:sz w:val="22"/>
        </w:rPr>
        <w:t>Khandroling Maintenance/Repairs:  $21,000 allotted</w:t>
      </w:r>
    </w:p>
    <w:p w:rsidR="003F2844" w:rsidRPr="003F2844" w:rsidRDefault="003F2844" w:rsidP="00D421C8">
      <w:pPr>
        <w:pStyle w:val="ListParagraph"/>
        <w:numPr>
          <w:ilvl w:val="1"/>
          <w:numId w:val="24"/>
        </w:numPr>
        <w:rPr>
          <w:sz w:val="22"/>
        </w:rPr>
      </w:pPr>
      <w:r w:rsidRPr="003F2844">
        <w:rPr>
          <w:sz w:val="22"/>
        </w:rPr>
        <w:t>Khandroling Improvements:  $60,000 in total matching funds</w:t>
      </w:r>
    </w:p>
    <w:p w:rsidR="003F2844" w:rsidRPr="003F2844" w:rsidRDefault="003F2844" w:rsidP="003F2844">
      <w:pPr>
        <w:pStyle w:val="ListParagraph"/>
        <w:numPr>
          <w:ilvl w:val="0"/>
          <w:numId w:val="24"/>
        </w:numPr>
        <w:rPr>
          <w:sz w:val="22"/>
        </w:rPr>
      </w:pPr>
      <w:r w:rsidRPr="003F2844">
        <w:rPr>
          <w:sz w:val="22"/>
        </w:rPr>
        <w:t>KPI update on tax options for Khandroling</w:t>
      </w:r>
    </w:p>
    <w:p w:rsidR="003F2844" w:rsidRPr="003F2844" w:rsidRDefault="003F2844" w:rsidP="00D421C8">
      <w:pPr>
        <w:pStyle w:val="ListParagraph"/>
        <w:numPr>
          <w:ilvl w:val="1"/>
          <w:numId w:val="24"/>
        </w:numPr>
        <w:rPr>
          <w:sz w:val="22"/>
        </w:rPr>
      </w:pPr>
      <w:r w:rsidRPr="003F2844">
        <w:rPr>
          <w:sz w:val="22"/>
        </w:rPr>
        <w:t>DCA to follow up with Will Flanders to discuss restructuring KPI</w:t>
      </w:r>
    </w:p>
    <w:p w:rsidR="003F2844" w:rsidRPr="003F2844" w:rsidRDefault="003F2844" w:rsidP="003F2844">
      <w:pPr>
        <w:pStyle w:val="ListParagraph"/>
        <w:numPr>
          <w:ilvl w:val="0"/>
          <w:numId w:val="24"/>
        </w:numPr>
        <w:rPr>
          <w:sz w:val="22"/>
        </w:rPr>
      </w:pPr>
      <w:r w:rsidRPr="003F2844">
        <w:rPr>
          <w:sz w:val="22"/>
        </w:rPr>
        <w:t>APPROVE:  Work Exchange for Lailah Reiss</w:t>
      </w:r>
    </w:p>
    <w:p w:rsidR="003F2844" w:rsidRPr="003F2844" w:rsidRDefault="003F2844" w:rsidP="003F2844">
      <w:pPr>
        <w:pStyle w:val="ListParagraph"/>
        <w:numPr>
          <w:ilvl w:val="0"/>
          <w:numId w:val="24"/>
        </w:numPr>
        <w:rPr>
          <w:sz w:val="22"/>
        </w:rPr>
      </w:pPr>
      <w:r w:rsidRPr="003F2844">
        <w:rPr>
          <w:sz w:val="22"/>
        </w:rPr>
        <w:t>Discussion:  having SSI Kunye Massage available at the Retreat</w:t>
      </w:r>
    </w:p>
    <w:p w:rsidR="003F2844" w:rsidRPr="003F2844" w:rsidRDefault="003F2844" w:rsidP="00D421C8">
      <w:pPr>
        <w:pStyle w:val="ListParagraph"/>
        <w:numPr>
          <w:ilvl w:val="1"/>
          <w:numId w:val="24"/>
        </w:numPr>
        <w:rPr>
          <w:sz w:val="22"/>
        </w:rPr>
      </w:pPr>
      <w:r w:rsidRPr="003F2844">
        <w:rPr>
          <w:sz w:val="22"/>
        </w:rPr>
        <w:t>APPROVE:  having massage space set up in Phuntsog’s office.</w:t>
      </w:r>
    </w:p>
    <w:p w:rsidR="003F2844" w:rsidRPr="003F2844" w:rsidRDefault="003F2844" w:rsidP="003F2844">
      <w:pPr>
        <w:pStyle w:val="ListParagraph"/>
        <w:numPr>
          <w:ilvl w:val="0"/>
          <w:numId w:val="24"/>
        </w:numPr>
        <w:rPr>
          <w:sz w:val="22"/>
        </w:rPr>
      </w:pPr>
      <w:r w:rsidRPr="003F2844">
        <w:rPr>
          <w:sz w:val="22"/>
        </w:rPr>
        <w:t>Discussion about interviews with Rinpoche.</w:t>
      </w:r>
    </w:p>
    <w:p w:rsidR="00546EF9" w:rsidRDefault="003F2844" w:rsidP="00546EF9">
      <w:pPr>
        <w:pStyle w:val="ListParagraph"/>
        <w:numPr>
          <w:ilvl w:val="0"/>
          <w:numId w:val="24"/>
        </w:numPr>
        <w:rPr>
          <w:sz w:val="22"/>
        </w:rPr>
      </w:pPr>
      <w:r w:rsidRPr="003F2844">
        <w:rPr>
          <w:sz w:val="22"/>
        </w:rPr>
        <w:t>Auction/Lottery Discussion:  Food &amp; Beverage for Auction</w:t>
      </w:r>
      <w:r w:rsidR="00BE15EE">
        <w:rPr>
          <w:sz w:val="22"/>
        </w:rPr>
        <w:t xml:space="preserve"> </w:t>
      </w:r>
    </w:p>
    <w:p w:rsidR="00546EF9" w:rsidRDefault="00546EF9" w:rsidP="00546EF9">
      <w:pPr>
        <w:pStyle w:val="Heading1"/>
        <w:rPr>
          <w:sz w:val="22"/>
          <w:szCs w:val="22"/>
        </w:rPr>
      </w:pPr>
    </w:p>
    <w:p w:rsidR="00546EF9" w:rsidRPr="009C2753" w:rsidRDefault="00546EF9" w:rsidP="00546EF9">
      <w:pPr>
        <w:pStyle w:val="Heading1"/>
        <w:rPr>
          <w:sz w:val="22"/>
          <w:szCs w:val="22"/>
        </w:rPr>
      </w:pPr>
      <w:r>
        <w:rPr>
          <w:sz w:val="22"/>
          <w:szCs w:val="22"/>
        </w:rPr>
        <w:t>Executive Session</w:t>
      </w:r>
      <w:r w:rsidRPr="009C2753">
        <w:rPr>
          <w:sz w:val="22"/>
          <w:szCs w:val="22"/>
        </w:rPr>
        <w:t xml:space="preserve"> (minutes)</w:t>
      </w:r>
    </w:p>
    <w:p w:rsidR="00546EF9" w:rsidRPr="00546EF9" w:rsidRDefault="00546EF9" w:rsidP="00546EF9">
      <w:pPr>
        <w:pStyle w:val="ListParagraph"/>
        <w:numPr>
          <w:ilvl w:val="0"/>
          <w:numId w:val="26"/>
        </w:numPr>
        <w:rPr>
          <w:sz w:val="22"/>
        </w:rPr>
      </w:pPr>
      <w:r w:rsidRPr="00546EF9">
        <w:rPr>
          <w:sz w:val="22"/>
        </w:rPr>
        <w:t>Appoint Director - the gakyil voted unanimously to elect Vern Harrington as Director.</w:t>
      </w:r>
    </w:p>
    <w:p w:rsidR="00546EF9" w:rsidRPr="00546EF9" w:rsidRDefault="00546EF9" w:rsidP="00546EF9">
      <w:pPr>
        <w:pStyle w:val="ListParagraph"/>
        <w:numPr>
          <w:ilvl w:val="0"/>
          <w:numId w:val="26"/>
        </w:numPr>
        <w:rPr>
          <w:sz w:val="22"/>
        </w:rPr>
      </w:pPr>
      <w:r w:rsidRPr="00546EF9">
        <w:rPr>
          <w:sz w:val="22"/>
        </w:rPr>
        <w:t>Secretary Compensation - the gakyil voted unanimously to increase the compensation of the Secretary by $1.00/hour to $13.75/hour for 30 hours/week.</w:t>
      </w:r>
    </w:p>
    <w:p w:rsidR="00546EF9" w:rsidRPr="00546EF9" w:rsidRDefault="00546EF9" w:rsidP="00546EF9">
      <w:pPr>
        <w:pStyle w:val="ListParagraph"/>
        <w:numPr>
          <w:ilvl w:val="0"/>
          <w:numId w:val="26"/>
        </w:numPr>
        <w:rPr>
          <w:sz w:val="22"/>
        </w:rPr>
      </w:pPr>
      <w:r w:rsidRPr="00546EF9">
        <w:rPr>
          <w:sz w:val="22"/>
        </w:rPr>
        <w:t>Maintaining Gakyil Membership - The Yellow Gakyil reported that Tom Burton has agreed to end his stay at the Schoolhouse on June 30, 2013. The Yellow Gakyil also reached an agreement with Tom for a Work Exchange whereby his 2012 and 2013 membership fees and his rent for staying in the Schoolhouse would be offset by his working approximately half-time on maintenance projects in the Schoolhouse under the purview of the Geko.</w:t>
      </w:r>
    </w:p>
    <w:p w:rsidR="00546EF9" w:rsidRPr="00546EF9" w:rsidRDefault="00546EF9" w:rsidP="00546EF9">
      <w:pPr>
        <w:pStyle w:val="ListParagraph"/>
        <w:numPr>
          <w:ilvl w:val="0"/>
          <w:numId w:val="26"/>
        </w:numPr>
        <w:rPr>
          <w:sz w:val="22"/>
        </w:rPr>
      </w:pPr>
      <w:r w:rsidRPr="00546EF9">
        <w:rPr>
          <w:sz w:val="22"/>
        </w:rPr>
        <w:t>Appoint Representatives to IGCC - The Gakyil agreed to the appointment of Vern Harrington and John LaFrance</w:t>
      </w:r>
    </w:p>
    <w:p w:rsidR="00546EF9" w:rsidRPr="00546EF9" w:rsidRDefault="00546EF9" w:rsidP="00546EF9">
      <w:pPr>
        <w:pStyle w:val="ListParagraph"/>
        <w:numPr>
          <w:ilvl w:val="0"/>
          <w:numId w:val="26"/>
        </w:numPr>
        <w:rPr>
          <w:sz w:val="22"/>
        </w:rPr>
      </w:pPr>
      <w:r w:rsidRPr="00546EF9">
        <w:rPr>
          <w:sz w:val="22"/>
        </w:rPr>
        <w:t>Designate Membership Data Liaison for IG - The Gakyil agreed that the Secretary be designated as the Membership liaison to the IG.</w:t>
      </w:r>
    </w:p>
    <w:p w:rsidR="00546EF9" w:rsidRPr="00546EF9" w:rsidRDefault="00546EF9" w:rsidP="00546EF9">
      <w:pPr>
        <w:rPr>
          <w:sz w:val="22"/>
        </w:rPr>
      </w:pPr>
    </w:p>
    <w:sectPr w:rsidR="00546EF9" w:rsidRPr="00546EF9" w:rsidSect="00C3141A">
      <w:footerReference w:type="default" r:id="rId10"/>
      <w:pgSz w:w="12240" w:h="15840"/>
      <w:pgMar w:top="720" w:right="720" w:bottom="72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22" w:rsidRDefault="004C0F22" w:rsidP="00C3141A">
      <w:r>
        <w:separator/>
      </w:r>
    </w:p>
  </w:endnote>
  <w:endnote w:type="continuationSeparator" w:id="0">
    <w:p w:rsidR="004C0F22" w:rsidRDefault="004C0F22" w:rsidP="00C314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998"/>
      <w:gridCol w:w="6480"/>
      <w:gridCol w:w="1933"/>
    </w:tblGrid>
    <w:tr w:rsidR="005209BF">
      <w:tc>
        <w:tcPr>
          <w:tcW w:w="1998" w:type="dxa"/>
          <w:vAlign w:val="bottom"/>
        </w:tcPr>
        <w:p w:rsidR="005209BF" w:rsidRPr="009E3D14" w:rsidRDefault="00B459C8" w:rsidP="00BD4682">
          <w:pPr>
            <w:pStyle w:val="Footer"/>
            <w:rPr>
              <w:sz w:val="16"/>
              <w:szCs w:val="16"/>
            </w:rPr>
          </w:pPr>
          <w:fldSimple w:instr=" PAGE   \* MERGEFORMAT ">
            <w:r w:rsidR="00AC19D3" w:rsidRPr="00AC19D3">
              <w:rPr>
                <w:noProof/>
                <w:sz w:val="16"/>
                <w:szCs w:val="16"/>
              </w:rPr>
              <w:t>2</w:t>
            </w:r>
          </w:fldSimple>
        </w:p>
      </w:tc>
      <w:tc>
        <w:tcPr>
          <w:tcW w:w="6480" w:type="dxa"/>
          <w:vAlign w:val="bottom"/>
        </w:tcPr>
        <w:p w:rsidR="005209BF" w:rsidRPr="009E3D14" w:rsidRDefault="005209BF" w:rsidP="00BD4682">
          <w:pPr>
            <w:jc w:val="center"/>
            <w:rPr>
              <w:rFonts w:ascii="Calibri" w:hAnsi="Calibri" w:cs="Calibri"/>
              <w:b/>
              <w:i/>
              <w:sz w:val="28"/>
              <w:szCs w:val="28"/>
            </w:rPr>
          </w:pPr>
        </w:p>
      </w:tc>
      <w:tc>
        <w:tcPr>
          <w:tcW w:w="1933" w:type="dxa"/>
          <w:vAlign w:val="bottom"/>
        </w:tcPr>
        <w:p w:rsidR="005209BF" w:rsidRPr="009E3D14" w:rsidRDefault="005209BF" w:rsidP="00BD4682">
          <w:pPr>
            <w:pStyle w:val="Footer"/>
            <w:rPr>
              <w:sz w:val="16"/>
              <w:szCs w:val="16"/>
            </w:rPr>
          </w:pPr>
        </w:p>
      </w:tc>
    </w:tr>
  </w:tbl>
  <w:p w:rsidR="005209BF" w:rsidRPr="00BD3FE7" w:rsidRDefault="005209BF" w:rsidP="00BD3FE7">
    <w:pPr>
      <w:rPr>
        <w:rFonts w:ascii="Calibri" w:hAnsi="Calibri" w:cs="Calibri"/>
        <w:b/>
        <w:i/>
        <w:sz w:val="6"/>
        <w:szCs w:val="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998"/>
      <w:gridCol w:w="6480"/>
      <w:gridCol w:w="1933"/>
    </w:tblGrid>
    <w:tr w:rsidR="00F508F5">
      <w:tc>
        <w:tcPr>
          <w:tcW w:w="1998" w:type="dxa"/>
          <w:vAlign w:val="bottom"/>
        </w:tcPr>
        <w:p w:rsidR="00F508F5" w:rsidRPr="009E3D14" w:rsidRDefault="00B459C8" w:rsidP="00BD4682">
          <w:pPr>
            <w:pStyle w:val="Footer"/>
            <w:rPr>
              <w:sz w:val="16"/>
              <w:szCs w:val="16"/>
            </w:rPr>
          </w:pPr>
          <w:fldSimple w:instr=" PAGE   \* MERGEFORMAT ">
            <w:r w:rsidR="00AC19D3" w:rsidRPr="00AC19D3">
              <w:rPr>
                <w:noProof/>
                <w:sz w:val="16"/>
                <w:szCs w:val="16"/>
              </w:rPr>
              <w:t>3</w:t>
            </w:r>
          </w:fldSimple>
        </w:p>
      </w:tc>
      <w:tc>
        <w:tcPr>
          <w:tcW w:w="6480" w:type="dxa"/>
          <w:vAlign w:val="bottom"/>
        </w:tcPr>
        <w:p w:rsidR="00F508F5" w:rsidRPr="009E3D14" w:rsidRDefault="00F508F5" w:rsidP="00BD4682">
          <w:pPr>
            <w:jc w:val="center"/>
            <w:rPr>
              <w:rFonts w:ascii="Calibri" w:hAnsi="Calibri" w:cs="Calibri"/>
              <w:b/>
              <w:i/>
              <w:sz w:val="28"/>
              <w:szCs w:val="28"/>
            </w:rPr>
          </w:pPr>
          <w:r w:rsidRPr="009E3D14">
            <w:rPr>
              <w:rFonts w:ascii="Calibri" w:hAnsi="Calibri" w:cs="Calibri"/>
              <w:b/>
              <w:i/>
              <w:sz w:val="28"/>
              <w:szCs w:val="28"/>
            </w:rPr>
            <w:t>Dedication</w:t>
          </w:r>
          <w:r w:rsidR="00957DB3" w:rsidRPr="00BD3FE7">
            <w:rPr>
              <w:rFonts w:ascii="Calibri" w:hAnsi="Calibri" w:cs="Calibri"/>
              <w:b/>
              <w:i/>
              <w:noProof/>
              <w:sz w:val="6"/>
              <w:szCs w:val="6"/>
            </w:rPr>
            <w:t xml:space="preserve"> </w:t>
          </w:r>
          <w:r w:rsidR="00957DB3" w:rsidRPr="00957DB3">
            <w:rPr>
              <w:rFonts w:ascii="Calibri" w:hAnsi="Calibri" w:cs="Calibri"/>
              <w:b/>
              <w:i/>
              <w:noProof/>
              <w:sz w:val="28"/>
              <w:szCs w:val="28"/>
            </w:rPr>
            <w:drawing>
              <wp:anchor distT="0" distB="0" distL="114300" distR="114300" simplePos="0" relativeHeight="251675136" behindDoc="0" locked="1" layoutInCell="1" allowOverlap="0">
                <wp:simplePos x="0" y="0"/>
                <wp:positionH relativeFrom="page">
                  <wp:posOffset>1876425</wp:posOffset>
                </wp:positionH>
                <wp:positionV relativeFrom="page">
                  <wp:posOffset>-434975</wp:posOffset>
                </wp:positionV>
                <wp:extent cx="463550" cy="457200"/>
                <wp:effectExtent l="19050" t="0" r="0" b="0"/>
                <wp:wrapNone/>
                <wp:docPr id="5" name="Picture 10" descr="4X4 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X4 Ah"/>
                        <pic:cNvPicPr>
                          <a:picLocks noChangeAspect="1" noChangeArrowheads="1"/>
                        </pic:cNvPicPr>
                      </pic:nvPicPr>
                      <pic:blipFill>
                        <a:blip r:embed="rId1"/>
                        <a:srcRect/>
                        <a:stretch>
                          <a:fillRect/>
                        </a:stretch>
                      </pic:blipFill>
                      <pic:spPr bwMode="auto">
                        <a:xfrm>
                          <a:off x="0" y="0"/>
                          <a:ext cx="461010" cy="457200"/>
                        </a:xfrm>
                        <a:prstGeom prst="rect">
                          <a:avLst/>
                        </a:prstGeom>
                        <a:noFill/>
                        <a:ln w="9525">
                          <a:noFill/>
                          <a:miter lim="800000"/>
                          <a:headEnd/>
                          <a:tailEnd/>
                        </a:ln>
                      </pic:spPr>
                    </pic:pic>
                  </a:graphicData>
                </a:graphic>
              </wp:anchor>
            </w:drawing>
          </w:r>
          <w:r w:rsidRPr="009E3D14">
            <w:rPr>
              <w:rFonts w:ascii="Calibri" w:hAnsi="Calibri" w:cs="Calibri"/>
              <w:b/>
              <w:i/>
              <w:sz w:val="28"/>
              <w:szCs w:val="28"/>
            </w:rPr>
            <w:t xml:space="preserve"> of Merits</w:t>
          </w:r>
        </w:p>
      </w:tc>
      <w:tc>
        <w:tcPr>
          <w:tcW w:w="1933" w:type="dxa"/>
          <w:vAlign w:val="bottom"/>
        </w:tcPr>
        <w:p w:rsidR="00F508F5" w:rsidRPr="009E3D14" w:rsidRDefault="00F508F5" w:rsidP="00BD4682">
          <w:pPr>
            <w:pStyle w:val="Footer"/>
            <w:rPr>
              <w:sz w:val="16"/>
              <w:szCs w:val="16"/>
            </w:rPr>
          </w:pPr>
        </w:p>
      </w:tc>
    </w:tr>
  </w:tbl>
  <w:p w:rsidR="00F508F5" w:rsidRPr="00BD3FE7" w:rsidRDefault="00F508F5" w:rsidP="00BD3FE7">
    <w:pPr>
      <w:rPr>
        <w:rFonts w:ascii="Calibri" w:hAnsi="Calibri" w:cs="Calibri"/>
        <w:b/>
        <w:i/>
        <w:sz w:val="6"/>
        <w:szCs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22" w:rsidRDefault="004C0F22" w:rsidP="00C3141A">
      <w:r>
        <w:separator/>
      </w:r>
    </w:p>
  </w:footnote>
  <w:footnote w:type="continuationSeparator" w:id="0">
    <w:p w:rsidR="004C0F22" w:rsidRDefault="004C0F22" w:rsidP="00C31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278"/>
      <w:gridCol w:w="4320"/>
      <w:gridCol w:w="4813"/>
    </w:tblGrid>
    <w:tr w:rsidR="00C549F6" w:rsidRPr="003D4E44" w:rsidTr="00587933">
      <w:trPr>
        <w:trHeight w:val="1008"/>
      </w:trPr>
      <w:tc>
        <w:tcPr>
          <w:tcW w:w="1278" w:type="dxa"/>
          <w:vAlign w:val="center"/>
        </w:tcPr>
        <w:p w:rsidR="00C549F6" w:rsidRPr="003D4E44" w:rsidRDefault="00C549F6" w:rsidP="00587933">
          <w:pPr>
            <w:pStyle w:val="Title"/>
            <w:jc w:val="left"/>
            <w:rPr>
              <w:rFonts w:ascii="Calibri" w:hAnsi="Calibri" w:cs="Calibri"/>
            </w:rPr>
          </w:pPr>
          <w:r>
            <w:rPr>
              <w:rFonts w:ascii="Calibri" w:hAnsi="Calibri" w:cs="Calibri"/>
              <w:noProof/>
            </w:rPr>
            <w:drawing>
              <wp:anchor distT="0" distB="0" distL="114300" distR="114300" simplePos="0" relativeHeight="251673088" behindDoc="0" locked="1" layoutInCell="1" allowOverlap="0">
                <wp:simplePos x="0" y="0"/>
                <wp:positionH relativeFrom="page">
                  <wp:posOffset>32385</wp:posOffset>
                </wp:positionH>
                <wp:positionV relativeFrom="page">
                  <wp:posOffset>-5080</wp:posOffset>
                </wp:positionV>
                <wp:extent cx="713105" cy="711835"/>
                <wp:effectExtent l="25400" t="0" r="0" b="0"/>
                <wp:wrapNone/>
                <wp:docPr id="4" name="Picture 9" descr="4X4 A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4X4 Ah"/>
                        <pic:cNvPicPr>
                          <a:picLocks noChangeArrowheads="1"/>
                        </pic:cNvPicPr>
                      </pic:nvPicPr>
                      <pic:blipFill>
                        <a:blip r:embed="rId1"/>
                        <a:srcRect/>
                        <a:stretch>
                          <a:fillRect/>
                        </a:stretch>
                      </pic:blipFill>
                      <pic:spPr bwMode="auto">
                        <a:xfrm>
                          <a:off x="0" y="0"/>
                          <a:ext cx="713105" cy="711835"/>
                        </a:xfrm>
                        <a:prstGeom prst="rect">
                          <a:avLst/>
                        </a:prstGeom>
                        <a:noFill/>
                        <a:ln w="9525">
                          <a:noFill/>
                          <a:miter lim="800000"/>
                          <a:headEnd/>
                          <a:tailEnd/>
                        </a:ln>
                      </pic:spPr>
                    </pic:pic>
                  </a:graphicData>
                </a:graphic>
              </wp:anchor>
            </w:drawing>
          </w:r>
        </w:p>
      </w:tc>
      <w:tc>
        <w:tcPr>
          <w:tcW w:w="4320" w:type="dxa"/>
          <w:vAlign w:val="center"/>
        </w:tcPr>
        <w:p w:rsidR="00C549F6" w:rsidRPr="003D4E44" w:rsidRDefault="00C549F6" w:rsidP="00587933">
          <w:pPr>
            <w:pStyle w:val="Title"/>
            <w:jc w:val="left"/>
            <w:rPr>
              <w:rFonts w:ascii="Calibri" w:hAnsi="Calibri" w:cs="Calibri"/>
            </w:rPr>
          </w:pPr>
          <w:r w:rsidRPr="003D4E44">
            <w:rPr>
              <w:rFonts w:ascii="Calibri" w:hAnsi="Calibri" w:cs="Calibri"/>
            </w:rPr>
            <w:t xml:space="preserve">Gakyil Meeting </w:t>
          </w:r>
          <w:r>
            <w:rPr>
              <w:rFonts w:ascii="Calibri" w:hAnsi="Calibri" w:cs="Calibri"/>
            </w:rPr>
            <w:t xml:space="preserve">Minutes </w:t>
          </w:r>
        </w:p>
      </w:tc>
      <w:tc>
        <w:tcPr>
          <w:tcW w:w="4813" w:type="dxa"/>
          <w:vAlign w:val="center"/>
        </w:tcPr>
        <w:p w:rsidR="00C549F6" w:rsidRPr="003D4E44" w:rsidRDefault="000F1087" w:rsidP="00587933">
          <w:pPr>
            <w:pStyle w:val="Title"/>
            <w:jc w:val="right"/>
            <w:rPr>
              <w:rFonts w:ascii="Calibri" w:hAnsi="Calibri" w:cs="Calibri"/>
              <w:sz w:val="20"/>
              <w:szCs w:val="20"/>
            </w:rPr>
          </w:pPr>
          <w:r>
            <w:rPr>
              <w:rFonts w:ascii="Calibri" w:hAnsi="Calibri" w:cs="Calibri"/>
              <w:sz w:val="20"/>
              <w:szCs w:val="20"/>
            </w:rPr>
            <w:t>April 14</w:t>
          </w:r>
          <w:r w:rsidR="00C549F6">
            <w:rPr>
              <w:rFonts w:ascii="Calibri" w:hAnsi="Calibri" w:cs="Calibri"/>
              <w:sz w:val="20"/>
              <w:szCs w:val="20"/>
            </w:rPr>
            <w:t xml:space="preserve">, 2013 </w:t>
          </w:r>
          <w:r w:rsidR="00C549F6" w:rsidRPr="003D4E44">
            <w:rPr>
              <w:rFonts w:ascii="Calibri" w:hAnsi="Calibri" w:cs="Calibri"/>
              <w:sz w:val="20"/>
              <w:szCs w:val="20"/>
            </w:rPr>
            <w:t>@</w:t>
          </w:r>
          <w:r w:rsidR="00C549F6">
            <w:rPr>
              <w:rFonts w:ascii="Calibri" w:hAnsi="Calibri" w:cs="Calibri"/>
              <w:sz w:val="20"/>
              <w:szCs w:val="20"/>
            </w:rPr>
            <w:t>12:30</w:t>
          </w:r>
          <w:r w:rsidR="00C549F6" w:rsidRPr="003D4E44">
            <w:rPr>
              <w:rFonts w:ascii="Calibri" w:hAnsi="Calibri" w:cs="Calibri"/>
              <w:sz w:val="20"/>
              <w:szCs w:val="20"/>
            </w:rPr>
            <w:t xml:space="preserve"> PM in the Schoolhouse</w:t>
          </w:r>
        </w:p>
        <w:p w:rsidR="00C549F6" w:rsidRPr="003D4E44" w:rsidRDefault="00C549F6" w:rsidP="00587933">
          <w:pPr>
            <w:jc w:val="right"/>
            <w:rPr>
              <w:rFonts w:ascii="Calibri" w:hAnsi="Calibri" w:cs="Calibri"/>
              <w:b/>
              <w:bCs/>
              <w:sz w:val="20"/>
              <w:szCs w:val="20"/>
            </w:rPr>
          </w:pPr>
          <w:r w:rsidRPr="003D4E44">
            <w:rPr>
              <w:rFonts w:ascii="Calibri" w:hAnsi="Calibri" w:cs="Calibri"/>
              <w:b/>
              <w:bCs/>
              <w:sz w:val="20"/>
              <w:szCs w:val="20"/>
            </w:rPr>
            <w:t>(</w:t>
          </w:r>
          <w:r w:rsidRPr="003D4E44">
            <w:rPr>
              <w:rFonts w:ascii="Calibri" w:hAnsi="Calibri" w:cs="Calibri"/>
              <w:b/>
              <w:sz w:val="20"/>
              <w:szCs w:val="20"/>
            </w:rPr>
            <w:t>516) 453 0020, access code 489-497-084</w:t>
          </w:r>
        </w:p>
      </w:tc>
    </w:tr>
  </w:tbl>
  <w:p w:rsidR="00C549F6" w:rsidRDefault="00C549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39A"/>
    <w:multiLevelType w:val="hybridMultilevel"/>
    <w:tmpl w:val="C95E8DAC"/>
    <w:lvl w:ilvl="0" w:tplc="37343150">
      <w:numFmt w:val="bullet"/>
      <w:lvlText w:val=""/>
      <w:lvlJc w:val="left"/>
      <w:pPr>
        <w:tabs>
          <w:tab w:val="num" w:pos="720"/>
        </w:tabs>
        <w:ind w:left="720" w:hanging="360"/>
      </w:pPr>
      <w:rPr>
        <w:rFonts w:ascii="Wingdings" w:eastAsia="Times New Roman" w:hAnsi="Wingdings" w:cs="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B706A36"/>
    <w:multiLevelType w:val="hybridMultilevel"/>
    <w:tmpl w:val="F6AE3AB8"/>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Tahoma"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Tahoma"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F1D7475"/>
    <w:multiLevelType w:val="hybridMultilevel"/>
    <w:tmpl w:val="E0F474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531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DA67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EC03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322535"/>
    <w:multiLevelType w:val="multilevel"/>
    <w:tmpl w:val="F6AE3A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F4543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587730"/>
    <w:multiLevelType w:val="multilevel"/>
    <w:tmpl w:val="F6AE3A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3D43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CD4BB8"/>
    <w:multiLevelType w:val="hybridMultilevel"/>
    <w:tmpl w:val="F6AE3AB8"/>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Tahoma"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Tahoma"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7BF6B13"/>
    <w:multiLevelType w:val="multilevel"/>
    <w:tmpl w:val="C3C84D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C65B6C"/>
    <w:multiLevelType w:val="hybridMultilevel"/>
    <w:tmpl w:val="ECBC9CB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Tahoma"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Tahoma"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84F76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7261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472C6E"/>
    <w:multiLevelType w:val="multilevel"/>
    <w:tmpl w:val="E0F47466"/>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43CC3B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8E45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5015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D524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BC4670"/>
    <w:multiLevelType w:val="hybridMultilevel"/>
    <w:tmpl w:val="33CE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146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8910895"/>
    <w:multiLevelType w:val="hybridMultilevel"/>
    <w:tmpl w:val="C3C84D7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ahoma"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Tahoma"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Tahoma"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5ECD1B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A317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F279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2"/>
  </w:num>
  <w:num w:numId="4">
    <w:abstractNumId w:val="12"/>
  </w:num>
  <w:num w:numId="5">
    <w:abstractNumId w:val="10"/>
  </w:num>
  <w:num w:numId="6">
    <w:abstractNumId w:val="11"/>
  </w:num>
  <w:num w:numId="7">
    <w:abstractNumId w:val="4"/>
  </w:num>
  <w:num w:numId="8">
    <w:abstractNumId w:val="13"/>
  </w:num>
  <w:num w:numId="9">
    <w:abstractNumId w:val="6"/>
  </w:num>
  <w:num w:numId="10">
    <w:abstractNumId w:val="8"/>
  </w:num>
  <w:num w:numId="11">
    <w:abstractNumId w:val="14"/>
  </w:num>
  <w:num w:numId="12">
    <w:abstractNumId w:val="2"/>
  </w:num>
  <w:num w:numId="13">
    <w:abstractNumId w:val="15"/>
  </w:num>
  <w:num w:numId="14">
    <w:abstractNumId w:val="9"/>
  </w:num>
  <w:num w:numId="15">
    <w:abstractNumId w:val="5"/>
  </w:num>
  <w:num w:numId="16">
    <w:abstractNumId w:val="16"/>
  </w:num>
  <w:num w:numId="17">
    <w:abstractNumId w:val="24"/>
  </w:num>
  <w:num w:numId="18">
    <w:abstractNumId w:val="21"/>
  </w:num>
  <w:num w:numId="19">
    <w:abstractNumId w:val="23"/>
  </w:num>
  <w:num w:numId="20">
    <w:abstractNumId w:val="20"/>
  </w:num>
  <w:num w:numId="21">
    <w:abstractNumId w:val="19"/>
  </w:num>
  <w:num w:numId="22">
    <w:abstractNumId w:val="3"/>
  </w:num>
  <w:num w:numId="23">
    <w:abstractNumId w:val="17"/>
  </w:num>
  <w:num w:numId="24">
    <w:abstractNumId w:val="18"/>
  </w:num>
  <w:num w:numId="25">
    <w:abstractNumId w:val="7"/>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1"/>
  <w:activeWritingStyle w:appName="MSWord" w:lang="en-CA" w:vendorID="64" w:dllVersion="131078" w:nlCheck="1" w:checkStyle="1"/>
  <w:doNotTrackMoves/>
  <w:defaultTabStop w:val="720"/>
  <w:characterSpacingControl w:val="doNotCompress"/>
  <w:hdrShapeDefaults>
    <o:shapedefaults v:ext="edit" spidmax="29698"/>
  </w:hdrShapeDefaults>
  <w:footnotePr>
    <w:footnote w:id="-1"/>
    <w:footnote w:id="0"/>
  </w:footnotePr>
  <w:endnotePr>
    <w:endnote w:id="-1"/>
    <w:endnote w:id="0"/>
  </w:endnotePr>
  <w:compat>
    <w:splitPgBreakAndParaMark/>
  </w:compat>
  <w:rsids>
    <w:rsidRoot w:val="00E003F3"/>
    <w:rsid w:val="00041EB8"/>
    <w:rsid w:val="00052AC5"/>
    <w:rsid w:val="0005399F"/>
    <w:rsid w:val="00056748"/>
    <w:rsid w:val="00071052"/>
    <w:rsid w:val="00072EDF"/>
    <w:rsid w:val="00077799"/>
    <w:rsid w:val="00092AD4"/>
    <w:rsid w:val="000932C7"/>
    <w:rsid w:val="000946E8"/>
    <w:rsid w:val="000B05B0"/>
    <w:rsid w:val="000B6F7C"/>
    <w:rsid w:val="000D2150"/>
    <w:rsid w:val="000F1087"/>
    <w:rsid w:val="000F29DD"/>
    <w:rsid w:val="000F52D8"/>
    <w:rsid w:val="001002FB"/>
    <w:rsid w:val="001166F5"/>
    <w:rsid w:val="00116E5B"/>
    <w:rsid w:val="001234FE"/>
    <w:rsid w:val="00123FCF"/>
    <w:rsid w:val="001330CC"/>
    <w:rsid w:val="00147A92"/>
    <w:rsid w:val="0015653B"/>
    <w:rsid w:val="00161076"/>
    <w:rsid w:val="001768F1"/>
    <w:rsid w:val="001945A4"/>
    <w:rsid w:val="001A0158"/>
    <w:rsid w:val="001A5E6B"/>
    <w:rsid w:val="001B2199"/>
    <w:rsid w:val="001D2DAE"/>
    <w:rsid w:val="001E21E1"/>
    <w:rsid w:val="002023AA"/>
    <w:rsid w:val="00224F4C"/>
    <w:rsid w:val="002307CD"/>
    <w:rsid w:val="00246004"/>
    <w:rsid w:val="00255F46"/>
    <w:rsid w:val="002830A4"/>
    <w:rsid w:val="002946FC"/>
    <w:rsid w:val="002C6CE1"/>
    <w:rsid w:val="002D534B"/>
    <w:rsid w:val="002F26EB"/>
    <w:rsid w:val="002F514E"/>
    <w:rsid w:val="00303AB3"/>
    <w:rsid w:val="00324BC4"/>
    <w:rsid w:val="00324E58"/>
    <w:rsid w:val="003302AD"/>
    <w:rsid w:val="00332F8B"/>
    <w:rsid w:val="003509F4"/>
    <w:rsid w:val="00376501"/>
    <w:rsid w:val="00392F52"/>
    <w:rsid w:val="003B524A"/>
    <w:rsid w:val="003C45E1"/>
    <w:rsid w:val="003E6118"/>
    <w:rsid w:val="003F2844"/>
    <w:rsid w:val="003F3123"/>
    <w:rsid w:val="00400B71"/>
    <w:rsid w:val="00401995"/>
    <w:rsid w:val="0042241A"/>
    <w:rsid w:val="0044012D"/>
    <w:rsid w:val="004A0105"/>
    <w:rsid w:val="004A540C"/>
    <w:rsid w:val="004B113D"/>
    <w:rsid w:val="004C0F22"/>
    <w:rsid w:val="004D32DD"/>
    <w:rsid w:val="004F4C9A"/>
    <w:rsid w:val="00503709"/>
    <w:rsid w:val="005138FB"/>
    <w:rsid w:val="00514813"/>
    <w:rsid w:val="005209BF"/>
    <w:rsid w:val="00527BE5"/>
    <w:rsid w:val="00541A84"/>
    <w:rsid w:val="00546BEA"/>
    <w:rsid w:val="00546EF9"/>
    <w:rsid w:val="00552C2D"/>
    <w:rsid w:val="00561CCD"/>
    <w:rsid w:val="00583FCE"/>
    <w:rsid w:val="005846E4"/>
    <w:rsid w:val="00593259"/>
    <w:rsid w:val="005B1082"/>
    <w:rsid w:val="005F3855"/>
    <w:rsid w:val="0060121F"/>
    <w:rsid w:val="00624BD2"/>
    <w:rsid w:val="00632F99"/>
    <w:rsid w:val="00633614"/>
    <w:rsid w:val="00635D85"/>
    <w:rsid w:val="0064417F"/>
    <w:rsid w:val="00650CF5"/>
    <w:rsid w:val="00654808"/>
    <w:rsid w:val="006664F4"/>
    <w:rsid w:val="006A1E4E"/>
    <w:rsid w:val="006B05D7"/>
    <w:rsid w:val="006B3624"/>
    <w:rsid w:val="006C041B"/>
    <w:rsid w:val="006C355F"/>
    <w:rsid w:val="006C4EB1"/>
    <w:rsid w:val="006C6BAD"/>
    <w:rsid w:val="006D2451"/>
    <w:rsid w:val="006F5E33"/>
    <w:rsid w:val="00712DF4"/>
    <w:rsid w:val="00716AAD"/>
    <w:rsid w:val="007303BC"/>
    <w:rsid w:val="007632C7"/>
    <w:rsid w:val="007802C6"/>
    <w:rsid w:val="00784457"/>
    <w:rsid w:val="007A4D5F"/>
    <w:rsid w:val="007A6775"/>
    <w:rsid w:val="007A6B20"/>
    <w:rsid w:val="007B0CEE"/>
    <w:rsid w:val="007B5B63"/>
    <w:rsid w:val="007B5FF0"/>
    <w:rsid w:val="007C0D9C"/>
    <w:rsid w:val="007C1146"/>
    <w:rsid w:val="007C514A"/>
    <w:rsid w:val="007C56AB"/>
    <w:rsid w:val="007F5103"/>
    <w:rsid w:val="00800E0C"/>
    <w:rsid w:val="00801D45"/>
    <w:rsid w:val="00802CE6"/>
    <w:rsid w:val="00810E8C"/>
    <w:rsid w:val="00810F6C"/>
    <w:rsid w:val="00846392"/>
    <w:rsid w:val="00851B97"/>
    <w:rsid w:val="0086606F"/>
    <w:rsid w:val="0086701A"/>
    <w:rsid w:val="00867166"/>
    <w:rsid w:val="008720AB"/>
    <w:rsid w:val="00874826"/>
    <w:rsid w:val="008801EF"/>
    <w:rsid w:val="00890B70"/>
    <w:rsid w:val="008A3157"/>
    <w:rsid w:val="008B6C7F"/>
    <w:rsid w:val="008D3E88"/>
    <w:rsid w:val="008D63B7"/>
    <w:rsid w:val="008E3D66"/>
    <w:rsid w:val="008E761D"/>
    <w:rsid w:val="008F7ACA"/>
    <w:rsid w:val="0091446E"/>
    <w:rsid w:val="00914D76"/>
    <w:rsid w:val="0093772C"/>
    <w:rsid w:val="00946F52"/>
    <w:rsid w:val="00954537"/>
    <w:rsid w:val="00957DB3"/>
    <w:rsid w:val="00973A11"/>
    <w:rsid w:val="00987E86"/>
    <w:rsid w:val="009B0185"/>
    <w:rsid w:val="009B4E5A"/>
    <w:rsid w:val="009C3929"/>
    <w:rsid w:val="009E2B85"/>
    <w:rsid w:val="00A02138"/>
    <w:rsid w:val="00A12E78"/>
    <w:rsid w:val="00A31E6A"/>
    <w:rsid w:val="00A72303"/>
    <w:rsid w:val="00A8571A"/>
    <w:rsid w:val="00AA0F1F"/>
    <w:rsid w:val="00AB0E5D"/>
    <w:rsid w:val="00AB4DE5"/>
    <w:rsid w:val="00AB5E2D"/>
    <w:rsid w:val="00AC19D3"/>
    <w:rsid w:val="00AC36CC"/>
    <w:rsid w:val="00AD0403"/>
    <w:rsid w:val="00B00053"/>
    <w:rsid w:val="00B04DFD"/>
    <w:rsid w:val="00B076D0"/>
    <w:rsid w:val="00B16939"/>
    <w:rsid w:val="00B26383"/>
    <w:rsid w:val="00B3199C"/>
    <w:rsid w:val="00B459C8"/>
    <w:rsid w:val="00B47265"/>
    <w:rsid w:val="00B555B2"/>
    <w:rsid w:val="00B56DB9"/>
    <w:rsid w:val="00B57326"/>
    <w:rsid w:val="00B61993"/>
    <w:rsid w:val="00B7063E"/>
    <w:rsid w:val="00B773B0"/>
    <w:rsid w:val="00B93E86"/>
    <w:rsid w:val="00BA4B96"/>
    <w:rsid w:val="00BB008D"/>
    <w:rsid w:val="00BB3C55"/>
    <w:rsid w:val="00BC17ED"/>
    <w:rsid w:val="00BC3CF7"/>
    <w:rsid w:val="00BC5967"/>
    <w:rsid w:val="00BD3FE7"/>
    <w:rsid w:val="00BD4682"/>
    <w:rsid w:val="00BD6005"/>
    <w:rsid w:val="00BE15EE"/>
    <w:rsid w:val="00BE2836"/>
    <w:rsid w:val="00C3141A"/>
    <w:rsid w:val="00C33B5A"/>
    <w:rsid w:val="00C34159"/>
    <w:rsid w:val="00C436C8"/>
    <w:rsid w:val="00C45B26"/>
    <w:rsid w:val="00C549F6"/>
    <w:rsid w:val="00C77797"/>
    <w:rsid w:val="00C81E20"/>
    <w:rsid w:val="00C82E49"/>
    <w:rsid w:val="00CA4F4F"/>
    <w:rsid w:val="00CD33BA"/>
    <w:rsid w:val="00CD46F3"/>
    <w:rsid w:val="00D10FDA"/>
    <w:rsid w:val="00D421C8"/>
    <w:rsid w:val="00D42656"/>
    <w:rsid w:val="00D457C2"/>
    <w:rsid w:val="00D55D8D"/>
    <w:rsid w:val="00D63316"/>
    <w:rsid w:val="00D75471"/>
    <w:rsid w:val="00D7613C"/>
    <w:rsid w:val="00D83378"/>
    <w:rsid w:val="00DB31D1"/>
    <w:rsid w:val="00DB664B"/>
    <w:rsid w:val="00DE0DD4"/>
    <w:rsid w:val="00DE33E2"/>
    <w:rsid w:val="00DE588B"/>
    <w:rsid w:val="00DF3E9B"/>
    <w:rsid w:val="00E003F3"/>
    <w:rsid w:val="00E0559F"/>
    <w:rsid w:val="00E10C7F"/>
    <w:rsid w:val="00E213CB"/>
    <w:rsid w:val="00E24F2E"/>
    <w:rsid w:val="00E26EC4"/>
    <w:rsid w:val="00E4396B"/>
    <w:rsid w:val="00E57B75"/>
    <w:rsid w:val="00E72449"/>
    <w:rsid w:val="00E72D35"/>
    <w:rsid w:val="00E842A2"/>
    <w:rsid w:val="00E903DC"/>
    <w:rsid w:val="00E939AA"/>
    <w:rsid w:val="00E969D2"/>
    <w:rsid w:val="00E96AD4"/>
    <w:rsid w:val="00EA2870"/>
    <w:rsid w:val="00EA3254"/>
    <w:rsid w:val="00EB2A2B"/>
    <w:rsid w:val="00F029F4"/>
    <w:rsid w:val="00F05DEF"/>
    <w:rsid w:val="00F074C6"/>
    <w:rsid w:val="00F1597A"/>
    <w:rsid w:val="00F204CF"/>
    <w:rsid w:val="00F25D08"/>
    <w:rsid w:val="00F2794D"/>
    <w:rsid w:val="00F320DD"/>
    <w:rsid w:val="00F417F1"/>
    <w:rsid w:val="00F4434F"/>
    <w:rsid w:val="00F508F5"/>
    <w:rsid w:val="00F541C1"/>
    <w:rsid w:val="00F67CB1"/>
    <w:rsid w:val="00F774D2"/>
    <w:rsid w:val="00F82F66"/>
    <w:rsid w:val="00F9520B"/>
    <w:rsid w:val="00F96674"/>
    <w:rsid w:val="00FA0E86"/>
    <w:rsid w:val="00FA6081"/>
    <w:rsid w:val="00FB07DC"/>
    <w:rsid w:val="00FB44FC"/>
    <w:rsid w:val="00FC62EC"/>
    <w:rsid w:val="00FD3F4D"/>
    <w:rsid w:val="00FD5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E003F3"/>
  </w:style>
  <w:style w:type="paragraph" w:styleId="Heading1">
    <w:name w:val="heading 1"/>
    <w:basedOn w:val="Normal"/>
    <w:next w:val="Normal"/>
    <w:qFormat/>
    <w:rsid w:val="00E003F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003F3"/>
    <w:pPr>
      <w:jc w:val="center"/>
    </w:pPr>
    <w:rPr>
      <w:b/>
      <w:bCs/>
      <w:sz w:val="32"/>
    </w:rPr>
  </w:style>
  <w:style w:type="character" w:styleId="Hyperlink">
    <w:name w:val="Hyperlink"/>
    <w:basedOn w:val="DefaultParagraphFont"/>
    <w:rsid w:val="0091060D"/>
    <w:rPr>
      <w:color w:val="0000FF"/>
      <w:u w:val="single"/>
    </w:rPr>
  </w:style>
  <w:style w:type="paragraph" w:styleId="BalloonText">
    <w:name w:val="Balloon Text"/>
    <w:basedOn w:val="Normal"/>
    <w:semiHidden/>
    <w:rsid w:val="007D4B09"/>
    <w:rPr>
      <w:rFonts w:ascii="Tahoma" w:hAnsi="Tahoma" w:cs="Tahoma"/>
      <w:sz w:val="16"/>
      <w:szCs w:val="16"/>
    </w:rPr>
  </w:style>
  <w:style w:type="paragraph" w:styleId="PlainText">
    <w:name w:val="Plain Text"/>
    <w:basedOn w:val="Normal"/>
    <w:rsid w:val="009C2AA5"/>
    <w:pPr>
      <w:spacing w:before="100" w:beforeAutospacing="1" w:after="100" w:afterAutospacing="1"/>
    </w:pPr>
  </w:style>
  <w:style w:type="paragraph" w:styleId="NormalWeb">
    <w:name w:val="Normal (Web)"/>
    <w:basedOn w:val="Normal"/>
    <w:uiPriority w:val="99"/>
    <w:unhideWhenUsed/>
    <w:rsid w:val="002A354B"/>
    <w:pPr>
      <w:spacing w:before="100" w:beforeAutospacing="1" w:after="100" w:afterAutospacing="1"/>
    </w:pPr>
  </w:style>
  <w:style w:type="paragraph" w:styleId="Header">
    <w:name w:val="header"/>
    <w:basedOn w:val="Normal"/>
    <w:link w:val="HeaderChar"/>
    <w:rsid w:val="00502088"/>
    <w:pPr>
      <w:tabs>
        <w:tab w:val="center" w:pos="4680"/>
        <w:tab w:val="right" w:pos="9360"/>
      </w:tabs>
    </w:pPr>
  </w:style>
  <w:style w:type="character" w:customStyle="1" w:styleId="HeaderChar">
    <w:name w:val="Header Char"/>
    <w:basedOn w:val="DefaultParagraphFont"/>
    <w:link w:val="Header"/>
    <w:rsid w:val="00502088"/>
    <w:rPr>
      <w:sz w:val="24"/>
      <w:szCs w:val="24"/>
    </w:rPr>
  </w:style>
  <w:style w:type="paragraph" w:styleId="Footer">
    <w:name w:val="footer"/>
    <w:basedOn w:val="Normal"/>
    <w:link w:val="FooterChar"/>
    <w:rsid w:val="00502088"/>
    <w:pPr>
      <w:tabs>
        <w:tab w:val="center" w:pos="4680"/>
        <w:tab w:val="right" w:pos="9360"/>
      </w:tabs>
    </w:pPr>
  </w:style>
  <w:style w:type="character" w:customStyle="1" w:styleId="FooterChar">
    <w:name w:val="Footer Char"/>
    <w:basedOn w:val="DefaultParagraphFont"/>
    <w:link w:val="Footer"/>
    <w:rsid w:val="00502088"/>
    <w:rPr>
      <w:sz w:val="24"/>
      <w:szCs w:val="24"/>
    </w:rPr>
  </w:style>
  <w:style w:type="table" w:styleId="TableGrid">
    <w:name w:val="Table Grid"/>
    <w:basedOn w:val="TableNormal"/>
    <w:rsid w:val="005020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491F84"/>
    <w:rPr>
      <w:rFonts w:ascii="Tahoma" w:hAnsi="Tahoma" w:cs="Tahoma"/>
      <w:sz w:val="16"/>
      <w:szCs w:val="16"/>
    </w:rPr>
  </w:style>
  <w:style w:type="character" w:customStyle="1" w:styleId="DocumentMapChar">
    <w:name w:val="Document Map Char"/>
    <w:basedOn w:val="DefaultParagraphFont"/>
    <w:link w:val="DocumentMap"/>
    <w:rsid w:val="00491F84"/>
    <w:rPr>
      <w:rFonts w:ascii="Tahoma" w:hAnsi="Tahoma" w:cs="Tahoma"/>
      <w:sz w:val="16"/>
      <w:szCs w:val="16"/>
    </w:rPr>
  </w:style>
  <w:style w:type="paragraph" w:styleId="HTMLPreformatted">
    <w:name w:val="HTML Preformatted"/>
    <w:basedOn w:val="Normal"/>
    <w:link w:val="HTMLPreformattedChar"/>
    <w:uiPriority w:val="99"/>
    <w:unhideWhenUsed/>
    <w:rsid w:val="002A4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4B9A"/>
    <w:rPr>
      <w:rFonts w:ascii="Courier New" w:hAnsi="Courier New" w:cs="Courier New"/>
    </w:rPr>
  </w:style>
  <w:style w:type="paragraph" w:styleId="ListParagraph">
    <w:name w:val="List Paragraph"/>
    <w:basedOn w:val="Normal"/>
    <w:uiPriority w:val="34"/>
    <w:qFormat/>
    <w:rsid w:val="00D55D8D"/>
    <w:pPr>
      <w:ind w:left="720"/>
      <w:contextualSpacing/>
    </w:pPr>
  </w:style>
</w:styles>
</file>

<file path=word/webSettings.xml><?xml version="1.0" encoding="utf-8"?>
<w:webSettings xmlns:r="http://schemas.openxmlformats.org/officeDocument/2006/relationships" xmlns:w="http://schemas.openxmlformats.org/wordprocessingml/2006/main">
  <w:divs>
    <w:div w:id="23217295">
      <w:bodyDiv w:val="1"/>
      <w:marLeft w:val="0"/>
      <w:marRight w:val="0"/>
      <w:marTop w:val="0"/>
      <w:marBottom w:val="0"/>
      <w:divBdr>
        <w:top w:val="none" w:sz="0" w:space="0" w:color="auto"/>
        <w:left w:val="none" w:sz="0" w:space="0" w:color="auto"/>
        <w:bottom w:val="none" w:sz="0" w:space="0" w:color="auto"/>
        <w:right w:val="none" w:sz="0" w:space="0" w:color="auto"/>
      </w:divBdr>
      <w:divsChild>
        <w:div w:id="358430138">
          <w:marLeft w:val="0"/>
          <w:marRight w:val="0"/>
          <w:marTop w:val="0"/>
          <w:marBottom w:val="0"/>
          <w:divBdr>
            <w:top w:val="none" w:sz="0" w:space="0" w:color="auto"/>
            <w:left w:val="none" w:sz="0" w:space="0" w:color="auto"/>
            <w:bottom w:val="none" w:sz="0" w:space="0" w:color="auto"/>
            <w:right w:val="none" w:sz="0" w:space="0" w:color="auto"/>
          </w:divBdr>
        </w:div>
        <w:div w:id="791167624">
          <w:marLeft w:val="0"/>
          <w:marRight w:val="0"/>
          <w:marTop w:val="0"/>
          <w:marBottom w:val="0"/>
          <w:divBdr>
            <w:top w:val="none" w:sz="0" w:space="0" w:color="auto"/>
            <w:left w:val="none" w:sz="0" w:space="0" w:color="auto"/>
            <w:bottom w:val="none" w:sz="0" w:space="0" w:color="auto"/>
            <w:right w:val="none" w:sz="0" w:space="0" w:color="auto"/>
          </w:divBdr>
        </w:div>
        <w:div w:id="999114067">
          <w:marLeft w:val="0"/>
          <w:marRight w:val="0"/>
          <w:marTop w:val="0"/>
          <w:marBottom w:val="0"/>
          <w:divBdr>
            <w:top w:val="none" w:sz="0" w:space="0" w:color="auto"/>
            <w:left w:val="none" w:sz="0" w:space="0" w:color="auto"/>
            <w:bottom w:val="none" w:sz="0" w:space="0" w:color="auto"/>
            <w:right w:val="none" w:sz="0" w:space="0" w:color="auto"/>
          </w:divBdr>
        </w:div>
        <w:div w:id="1007099578">
          <w:marLeft w:val="0"/>
          <w:marRight w:val="0"/>
          <w:marTop w:val="0"/>
          <w:marBottom w:val="0"/>
          <w:divBdr>
            <w:top w:val="none" w:sz="0" w:space="0" w:color="auto"/>
            <w:left w:val="none" w:sz="0" w:space="0" w:color="auto"/>
            <w:bottom w:val="none" w:sz="0" w:space="0" w:color="auto"/>
            <w:right w:val="none" w:sz="0" w:space="0" w:color="auto"/>
          </w:divBdr>
        </w:div>
        <w:div w:id="1327367413">
          <w:marLeft w:val="0"/>
          <w:marRight w:val="0"/>
          <w:marTop w:val="0"/>
          <w:marBottom w:val="0"/>
          <w:divBdr>
            <w:top w:val="none" w:sz="0" w:space="0" w:color="auto"/>
            <w:left w:val="none" w:sz="0" w:space="0" w:color="auto"/>
            <w:bottom w:val="none" w:sz="0" w:space="0" w:color="auto"/>
            <w:right w:val="none" w:sz="0" w:space="0" w:color="auto"/>
          </w:divBdr>
        </w:div>
      </w:divsChild>
    </w:div>
    <w:div w:id="102845496">
      <w:bodyDiv w:val="1"/>
      <w:marLeft w:val="0"/>
      <w:marRight w:val="0"/>
      <w:marTop w:val="0"/>
      <w:marBottom w:val="0"/>
      <w:divBdr>
        <w:top w:val="none" w:sz="0" w:space="0" w:color="auto"/>
        <w:left w:val="none" w:sz="0" w:space="0" w:color="auto"/>
        <w:bottom w:val="none" w:sz="0" w:space="0" w:color="auto"/>
        <w:right w:val="none" w:sz="0" w:space="0" w:color="auto"/>
      </w:divBdr>
      <w:divsChild>
        <w:div w:id="569383456">
          <w:marLeft w:val="0"/>
          <w:marRight w:val="0"/>
          <w:marTop w:val="0"/>
          <w:marBottom w:val="0"/>
          <w:divBdr>
            <w:top w:val="none" w:sz="0" w:space="0" w:color="auto"/>
            <w:left w:val="none" w:sz="0" w:space="0" w:color="auto"/>
            <w:bottom w:val="none" w:sz="0" w:space="0" w:color="auto"/>
            <w:right w:val="none" w:sz="0" w:space="0" w:color="auto"/>
          </w:divBdr>
        </w:div>
        <w:div w:id="761339436">
          <w:marLeft w:val="0"/>
          <w:marRight w:val="0"/>
          <w:marTop w:val="0"/>
          <w:marBottom w:val="0"/>
          <w:divBdr>
            <w:top w:val="none" w:sz="0" w:space="0" w:color="auto"/>
            <w:left w:val="none" w:sz="0" w:space="0" w:color="auto"/>
            <w:bottom w:val="none" w:sz="0" w:space="0" w:color="auto"/>
            <w:right w:val="none" w:sz="0" w:space="0" w:color="auto"/>
          </w:divBdr>
        </w:div>
        <w:div w:id="1297682853">
          <w:marLeft w:val="0"/>
          <w:marRight w:val="0"/>
          <w:marTop w:val="0"/>
          <w:marBottom w:val="0"/>
          <w:divBdr>
            <w:top w:val="none" w:sz="0" w:space="0" w:color="auto"/>
            <w:left w:val="none" w:sz="0" w:space="0" w:color="auto"/>
            <w:bottom w:val="none" w:sz="0" w:space="0" w:color="auto"/>
            <w:right w:val="none" w:sz="0" w:space="0" w:color="auto"/>
          </w:divBdr>
        </w:div>
        <w:div w:id="1752238769">
          <w:marLeft w:val="0"/>
          <w:marRight w:val="0"/>
          <w:marTop w:val="0"/>
          <w:marBottom w:val="0"/>
          <w:divBdr>
            <w:top w:val="none" w:sz="0" w:space="0" w:color="auto"/>
            <w:left w:val="none" w:sz="0" w:space="0" w:color="auto"/>
            <w:bottom w:val="none" w:sz="0" w:space="0" w:color="auto"/>
            <w:right w:val="none" w:sz="0" w:space="0" w:color="auto"/>
          </w:divBdr>
        </w:div>
      </w:divsChild>
    </w:div>
    <w:div w:id="137571580">
      <w:bodyDiv w:val="1"/>
      <w:marLeft w:val="0"/>
      <w:marRight w:val="0"/>
      <w:marTop w:val="0"/>
      <w:marBottom w:val="0"/>
      <w:divBdr>
        <w:top w:val="none" w:sz="0" w:space="0" w:color="auto"/>
        <w:left w:val="none" w:sz="0" w:space="0" w:color="auto"/>
        <w:bottom w:val="none" w:sz="0" w:space="0" w:color="auto"/>
        <w:right w:val="none" w:sz="0" w:space="0" w:color="auto"/>
      </w:divBdr>
      <w:divsChild>
        <w:div w:id="10422088">
          <w:marLeft w:val="0"/>
          <w:marRight w:val="0"/>
          <w:marTop w:val="0"/>
          <w:marBottom w:val="0"/>
          <w:divBdr>
            <w:top w:val="none" w:sz="0" w:space="0" w:color="auto"/>
            <w:left w:val="none" w:sz="0" w:space="0" w:color="auto"/>
            <w:bottom w:val="none" w:sz="0" w:space="0" w:color="auto"/>
            <w:right w:val="none" w:sz="0" w:space="0" w:color="auto"/>
          </w:divBdr>
        </w:div>
        <w:div w:id="423770273">
          <w:marLeft w:val="0"/>
          <w:marRight w:val="0"/>
          <w:marTop w:val="0"/>
          <w:marBottom w:val="0"/>
          <w:divBdr>
            <w:top w:val="none" w:sz="0" w:space="0" w:color="auto"/>
            <w:left w:val="none" w:sz="0" w:space="0" w:color="auto"/>
            <w:bottom w:val="none" w:sz="0" w:space="0" w:color="auto"/>
            <w:right w:val="none" w:sz="0" w:space="0" w:color="auto"/>
          </w:divBdr>
        </w:div>
        <w:div w:id="445396052">
          <w:marLeft w:val="0"/>
          <w:marRight w:val="0"/>
          <w:marTop w:val="0"/>
          <w:marBottom w:val="0"/>
          <w:divBdr>
            <w:top w:val="none" w:sz="0" w:space="0" w:color="auto"/>
            <w:left w:val="none" w:sz="0" w:space="0" w:color="auto"/>
            <w:bottom w:val="none" w:sz="0" w:space="0" w:color="auto"/>
            <w:right w:val="none" w:sz="0" w:space="0" w:color="auto"/>
          </w:divBdr>
        </w:div>
        <w:div w:id="451444149">
          <w:marLeft w:val="0"/>
          <w:marRight w:val="0"/>
          <w:marTop w:val="0"/>
          <w:marBottom w:val="0"/>
          <w:divBdr>
            <w:top w:val="none" w:sz="0" w:space="0" w:color="auto"/>
            <w:left w:val="none" w:sz="0" w:space="0" w:color="auto"/>
            <w:bottom w:val="none" w:sz="0" w:space="0" w:color="auto"/>
            <w:right w:val="none" w:sz="0" w:space="0" w:color="auto"/>
          </w:divBdr>
        </w:div>
        <w:div w:id="562720192">
          <w:marLeft w:val="0"/>
          <w:marRight w:val="0"/>
          <w:marTop w:val="0"/>
          <w:marBottom w:val="0"/>
          <w:divBdr>
            <w:top w:val="none" w:sz="0" w:space="0" w:color="auto"/>
            <w:left w:val="none" w:sz="0" w:space="0" w:color="auto"/>
            <w:bottom w:val="none" w:sz="0" w:space="0" w:color="auto"/>
            <w:right w:val="none" w:sz="0" w:space="0" w:color="auto"/>
          </w:divBdr>
        </w:div>
        <w:div w:id="584461343">
          <w:marLeft w:val="0"/>
          <w:marRight w:val="0"/>
          <w:marTop w:val="0"/>
          <w:marBottom w:val="0"/>
          <w:divBdr>
            <w:top w:val="none" w:sz="0" w:space="0" w:color="auto"/>
            <w:left w:val="none" w:sz="0" w:space="0" w:color="auto"/>
            <w:bottom w:val="none" w:sz="0" w:space="0" w:color="auto"/>
            <w:right w:val="none" w:sz="0" w:space="0" w:color="auto"/>
          </w:divBdr>
        </w:div>
        <w:div w:id="755977699">
          <w:marLeft w:val="0"/>
          <w:marRight w:val="0"/>
          <w:marTop w:val="0"/>
          <w:marBottom w:val="0"/>
          <w:divBdr>
            <w:top w:val="none" w:sz="0" w:space="0" w:color="auto"/>
            <w:left w:val="none" w:sz="0" w:space="0" w:color="auto"/>
            <w:bottom w:val="none" w:sz="0" w:space="0" w:color="auto"/>
            <w:right w:val="none" w:sz="0" w:space="0" w:color="auto"/>
          </w:divBdr>
        </w:div>
        <w:div w:id="854802723">
          <w:marLeft w:val="0"/>
          <w:marRight w:val="0"/>
          <w:marTop w:val="0"/>
          <w:marBottom w:val="0"/>
          <w:divBdr>
            <w:top w:val="none" w:sz="0" w:space="0" w:color="auto"/>
            <w:left w:val="none" w:sz="0" w:space="0" w:color="auto"/>
            <w:bottom w:val="none" w:sz="0" w:space="0" w:color="auto"/>
            <w:right w:val="none" w:sz="0" w:space="0" w:color="auto"/>
          </w:divBdr>
        </w:div>
        <w:div w:id="1039740064">
          <w:marLeft w:val="0"/>
          <w:marRight w:val="0"/>
          <w:marTop w:val="0"/>
          <w:marBottom w:val="0"/>
          <w:divBdr>
            <w:top w:val="none" w:sz="0" w:space="0" w:color="auto"/>
            <w:left w:val="none" w:sz="0" w:space="0" w:color="auto"/>
            <w:bottom w:val="none" w:sz="0" w:space="0" w:color="auto"/>
            <w:right w:val="none" w:sz="0" w:space="0" w:color="auto"/>
          </w:divBdr>
        </w:div>
        <w:div w:id="1123959685">
          <w:marLeft w:val="0"/>
          <w:marRight w:val="0"/>
          <w:marTop w:val="0"/>
          <w:marBottom w:val="0"/>
          <w:divBdr>
            <w:top w:val="none" w:sz="0" w:space="0" w:color="auto"/>
            <w:left w:val="none" w:sz="0" w:space="0" w:color="auto"/>
            <w:bottom w:val="none" w:sz="0" w:space="0" w:color="auto"/>
            <w:right w:val="none" w:sz="0" w:space="0" w:color="auto"/>
          </w:divBdr>
        </w:div>
        <w:div w:id="1550923802">
          <w:marLeft w:val="0"/>
          <w:marRight w:val="0"/>
          <w:marTop w:val="0"/>
          <w:marBottom w:val="0"/>
          <w:divBdr>
            <w:top w:val="none" w:sz="0" w:space="0" w:color="auto"/>
            <w:left w:val="none" w:sz="0" w:space="0" w:color="auto"/>
            <w:bottom w:val="none" w:sz="0" w:space="0" w:color="auto"/>
            <w:right w:val="none" w:sz="0" w:space="0" w:color="auto"/>
          </w:divBdr>
        </w:div>
        <w:div w:id="1657610647">
          <w:marLeft w:val="0"/>
          <w:marRight w:val="0"/>
          <w:marTop w:val="0"/>
          <w:marBottom w:val="0"/>
          <w:divBdr>
            <w:top w:val="none" w:sz="0" w:space="0" w:color="auto"/>
            <w:left w:val="none" w:sz="0" w:space="0" w:color="auto"/>
            <w:bottom w:val="none" w:sz="0" w:space="0" w:color="auto"/>
            <w:right w:val="none" w:sz="0" w:space="0" w:color="auto"/>
          </w:divBdr>
        </w:div>
        <w:div w:id="1806703229">
          <w:marLeft w:val="0"/>
          <w:marRight w:val="0"/>
          <w:marTop w:val="0"/>
          <w:marBottom w:val="0"/>
          <w:divBdr>
            <w:top w:val="none" w:sz="0" w:space="0" w:color="auto"/>
            <w:left w:val="none" w:sz="0" w:space="0" w:color="auto"/>
            <w:bottom w:val="none" w:sz="0" w:space="0" w:color="auto"/>
            <w:right w:val="none" w:sz="0" w:space="0" w:color="auto"/>
          </w:divBdr>
        </w:div>
      </w:divsChild>
    </w:div>
    <w:div w:id="342439457">
      <w:bodyDiv w:val="1"/>
      <w:marLeft w:val="0"/>
      <w:marRight w:val="0"/>
      <w:marTop w:val="0"/>
      <w:marBottom w:val="0"/>
      <w:divBdr>
        <w:top w:val="none" w:sz="0" w:space="0" w:color="auto"/>
        <w:left w:val="none" w:sz="0" w:space="0" w:color="auto"/>
        <w:bottom w:val="none" w:sz="0" w:space="0" w:color="auto"/>
        <w:right w:val="none" w:sz="0" w:space="0" w:color="auto"/>
      </w:divBdr>
    </w:div>
    <w:div w:id="425347592">
      <w:bodyDiv w:val="1"/>
      <w:marLeft w:val="0"/>
      <w:marRight w:val="0"/>
      <w:marTop w:val="0"/>
      <w:marBottom w:val="0"/>
      <w:divBdr>
        <w:top w:val="none" w:sz="0" w:space="0" w:color="auto"/>
        <w:left w:val="none" w:sz="0" w:space="0" w:color="auto"/>
        <w:bottom w:val="none" w:sz="0" w:space="0" w:color="auto"/>
        <w:right w:val="none" w:sz="0" w:space="0" w:color="auto"/>
      </w:divBdr>
    </w:div>
    <w:div w:id="491992281">
      <w:bodyDiv w:val="1"/>
      <w:marLeft w:val="0"/>
      <w:marRight w:val="0"/>
      <w:marTop w:val="0"/>
      <w:marBottom w:val="0"/>
      <w:divBdr>
        <w:top w:val="none" w:sz="0" w:space="0" w:color="auto"/>
        <w:left w:val="none" w:sz="0" w:space="0" w:color="auto"/>
        <w:bottom w:val="none" w:sz="0" w:space="0" w:color="auto"/>
        <w:right w:val="none" w:sz="0" w:space="0" w:color="auto"/>
      </w:divBdr>
      <w:divsChild>
        <w:div w:id="218172667">
          <w:marLeft w:val="0"/>
          <w:marRight w:val="0"/>
          <w:marTop w:val="0"/>
          <w:marBottom w:val="0"/>
          <w:divBdr>
            <w:top w:val="none" w:sz="0" w:space="0" w:color="auto"/>
            <w:left w:val="none" w:sz="0" w:space="0" w:color="auto"/>
            <w:bottom w:val="none" w:sz="0" w:space="0" w:color="auto"/>
            <w:right w:val="none" w:sz="0" w:space="0" w:color="auto"/>
          </w:divBdr>
        </w:div>
        <w:div w:id="829098693">
          <w:marLeft w:val="0"/>
          <w:marRight w:val="0"/>
          <w:marTop w:val="0"/>
          <w:marBottom w:val="0"/>
          <w:divBdr>
            <w:top w:val="none" w:sz="0" w:space="0" w:color="auto"/>
            <w:left w:val="none" w:sz="0" w:space="0" w:color="auto"/>
            <w:bottom w:val="none" w:sz="0" w:space="0" w:color="auto"/>
            <w:right w:val="none" w:sz="0" w:space="0" w:color="auto"/>
          </w:divBdr>
        </w:div>
        <w:div w:id="1064332273">
          <w:marLeft w:val="0"/>
          <w:marRight w:val="0"/>
          <w:marTop w:val="0"/>
          <w:marBottom w:val="0"/>
          <w:divBdr>
            <w:top w:val="none" w:sz="0" w:space="0" w:color="auto"/>
            <w:left w:val="none" w:sz="0" w:space="0" w:color="auto"/>
            <w:bottom w:val="none" w:sz="0" w:space="0" w:color="auto"/>
            <w:right w:val="none" w:sz="0" w:space="0" w:color="auto"/>
          </w:divBdr>
        </w:div>
        <w:div w:id="1619871135">
          <w:marLeft w:val="0"/>
          <w:marRight w:val="0"/>
          <w:marTop w:val="0"/>
          <w:marBottom w:val="0"/>
          <w:divBdr>
            <w:top w:val="none" w:sz="0" w:space="0" w:color="auto"/>
            <w:left w:val="none" w:sz="0" w:space="0" w:color="auto"/>
            <w:bottom w:val="none" w:sz="0" w:space="0" w:color="auto"/>
            <w:right w:val="none" w:sz="0" w:space="0" w:color="auto"/>
          </w:divBdr>
        </w:div>
        <w:div w:id="2063088719">
          <w:marLeft w:val="0"/>
          <w:marRight w:val="0"/>
          <w:marTop w:val="0"/>
          <w:marBottom w:val="0"/>
          <w:divBdr>
            <w:top w:val="none" w:sz="0" w:space="0" w:color="auto"/>
            <w:left w:val="none" w:sz="0" w:space="0" w:color="auto"/>
            <w:bottom w:val="none" w:sz="0" w:space="0" w:color="auto"/>
            <w:right w:val="none" w:sz="0" w:space="0" w:color="auto"/>
          </w:divBdr>
        </w:div>
      </w:divsChild>
    </w:div>
    <w:div w:id="495537956">
      <w:bodyDiv w:val="1"/>
      <w:marLeft w:val="0"/>
      <w:marRight w:val="0"/>
      <w:marTop w:val="0"/>
      <w:marBottom w:val="0"/>
      <w:divBdr>
        <w:top w:val="none" w:sz="0" w:space="0" w:color="auto"/>
        <w:left w:val="none" w:sz="0" w:space="0" w:color="auto"/>
        <w:bottom w:val="none" w:sz="0" w:space="0" w:color="auto"/>
        <w:right w:val="none" w:sz="0" w:space="0" w:color="auto"/>
      </w:divBdr>
      <w:divsChild>
        <w:div w:id="758407474">
          <w:marLeft w:val="0"/>
          <w:marRight w:val="0"/>
          <w:marTop w:val="0"/>
          <w:marBottom w:val="0"/>
          <w:divBdr>
            <w:top w:val="none" w:sz="0" w:space="0" w:color="auto"/>
            <w:left w:val="none" w:sz="0" w:space="0" w:color="auto"/>
            <w:bottom w:val="none" w:sz="0" w:space="0" w:color="auto"/>
            <w:right w:val="none" w:sz="0" w:space="0" w:color="auto"/>
          </w:divBdr>
        </w:div>
        <w:div w:id="1605770016">
          <w:marLeft w:val="0"/>
          <w:marRight w:val="0"/>
          <w:marTop w:val="0"/>
          <w:marBottom w:val="0"/>
          <w:divBdr>
            <w:top w:val="none" w:sz="0" w:space="0" w:color="auto"/>
            <w:left w:val="none" w:sz="0" w:space="0" w:color="auto"/>
            <w:bottom w:val="none" w:sz="0" w:space="0" w:color="auto"/>
            <w:right w:val="none" w:sz="0" w:space="0" w:color="auto"/>
          </w:divBdr>
        </w:div>
      </w:divsChild>
    </w:div>
    <w:div w:id="662586193">
      <w:bodyDiv w:val="1"/>
      <w:marLeft w:val="0"/>
      <w:marRight w:val="0"/>
      <w:marTop w:val="0"/>
      <w:marBottom w:val="0"/>
      <w:divBdr>
        <w:top w:val="none" w:sz="0" w:space="0" w:color="auto"/>
        <w:left w:val="none" w:sz="0" w:space="0" w:color="auto"/>
        <w:bottom w:val="none" w:sz="0" w:space="0" w:color="auto"/>
        <w:right w:val="none" w:sz="0" w:space="0" w:color="auto"/>
      </w:divBdr>
      <w:divsChild>
        <w:div w:id="54016446">
          <w:marLeft w:val="0"/>
          <w:marRight w:val="0"/>
          <w:marTop w:val="0"/>
          <w:marBottom w:val="0"/>
          <w:divBdr>
            <w:top w:val="none" w:sz="0" w:space="0" w:color="auto"/>
            <w:left w:val="none" w:sz="0" w:space="0" w:color="auto"/>
            <w:bottom w:val="none" w:sz="0" w:space="0" w:color="auto"/>
            <w:right w:val="none" w:sz="0" w:space="0" w:color="auto"/>
          </w:divBdr>
        </w:div>
        <w:div w:id="1218975100">
          <w:marLeft w:val="0"/>
          <w:marRight w:val="0"/>
          <w:marTop w:val="0"/>
          <w:marBottom w:val="0"/>
          <w:divBdr>
            <w:top w:val="none" w:sz="0" w:space="0" w:color="auto"/>
            <w:left w:val="none" w:sz="0" w:space="0" w:color="auto"/>
            <w:bottom w:val="none" w:sz="0" w:space="0" w:color="auto"/>
            <w:right w:val="none" w:sz="0" w:space="0" w:color="auto"/>
          </w:divBdr>
        </w:div>
        <w:div w:id="1168444241">
          <w:marLeft w:val="0"/>
          <w:marRight w:val="0"/>
          <w:marTop w:val="0"/>
          <w:marBottom w:val="0"/>
          <w:divBdr>
            <w:top w:val="none" w:sz="0" w:space="0" w:color="auto"/>
            <w:left w:val="none" w:sz="0" w:space="0" w:color="auto"/>
            <w:bottom w:val="none" w:sz="0" w:space="0" w:color="auto"/>
            <w:right w:val="none" w:sz="0" w:space="0" w:color="auto"/>
          </w:divBdr>
        </w:div>
      </w:divsChild>
    </w:div>
    <w:div w:id="717510983">
      <w:bodyDiv w:val="1"/>
      <w:marLeft w:val="0"/>
      <w:marRight w:val="0"/>
      <w:marTop w:val="0"/>
      <w:marBottom w:val="0"/>
      <w:divBdr>
        <w:top w:val="none" w:sz="0" w:space="0" w:color="auto"/>
        <w:left w:val="none" w:sz="0" w:space="0" w:color="auto"/>
        <w:bottom w:val="none" w:sz="0" w:space="0" w:color="auto"/>
        <w:right w:val="none" w:sz="0" w:space="0" w:color="auto"/>
      </w:divBdr>
      <w:divsChild>
        <w:div w:id="1539707886">
          <w:marLeft w:val="0"/>
          <w:marRight w:val="0"/>
          <w:marTop w:val="0"/>
          <w:marBottom w:val="0"/>
          <w:divBdr>
            <w:top w:val="none" w:sz="0" w:space="0" w:color="auto"/>
            <w:left w:val="none" w:sz="0" w:space="0" w:color="auto"/>
            <w:bottom w:val="none" w:sz="0" w:space="0" w:color="auto"/>
            <w:right w:val="none" w:sz="0" w:space="0" w:color="auto"/>
          </w:divBdr>
        </w:div>
        <w:div w:id="1725373364">
          <w:marLeft w:val="0"/>
          <w:marRight w:val="0"/>
          <w:marTop w:val="0"/>
          <w:marBottom w:val="0"/>
          <w:divBdr>
            <w:top w:val="none" w:sz="0" w:space="0" w:color="auto"/>
            <w:left w:val="none" w:sz="0" w:space="0" w:color="auto"/>
            <w:bottom w:val="none" w:sz="0" w:space="0" w:color="auto"/>
            <w:right w:val="none" w:sz="0" w:space="0" w:color="auto"/>
          </w:divBdr>
        </w:div>
      </w:divsChild>
    </w:div>
    <w:div w:id="752894022">
      <w:bodyDiv w:val="1"/>
      <w:marLeft w:val="0"/>
      <w:marRight w:val="0"/>
      <w:marTop w:val="0"/>
      <w:marBottom w:val="0"/>
      <w:divBdr>
        <w:top w:val="none" w:sz="0" w:space="0" w:color="auto"/>
        <w:left w:val="none" w:sz="0" w:space="0" w:color="auto"/>
        <w:bottom w:val="none" w:sz="0" w:space="0" w:color="auto"/>
        <w:right w:val="none" w:sz="0" w:space="0" w:color="auto"/>
      </w:divBdr>
      <w:divsChild>
        <w:div w:id="342971672">
          <w:marLeft w:val="0"/>
          <w:marRight w:val="0"/>
          <w:marTop w:val="0"/>
          <w:marBottom w:val="0"/>
          <w:divBdr>
            <w:top w:val="none" w:sz="0" w:space="0" w:color="auto"/>
            <w:left w:val="none" w:sz="0" w:space="0" w:color="auto"/>
            <w:bottom w:val="none" w:sz="0" w:space="0" w:color="auto"/>
            <w:right w:val="none" w:sz="0" w:space="0" w:color="auto"/>
          </w:divBdr>
        </w:div>
        <w:div w:id="397830428">
          <w:marLeft w:val="0"/>
          <w:marRight w:val="0"/>
          <w:marTop w:val="0"/>
          <w:marBottom w:val="0"/>
          <w:divBdr>
            <w:top w:val="none" w:sz="0" w:space="0" w:color="auto"/>
            <w:left w:val="none" w:sz="0" w:space="0" w:color="auto"/>
            <w:bottom w:val="none" w:sz="0" w:space="0" w:color="auto"/>
            <w:right w:val="none" w:sz="0" w:space="0" w:color="auto"/>
          </w:divBdr>
        </w:div>
        <w:div w:id="1266497931">
          <w:marLeft w:val="0"/>
          <w:marRight w:val="0"/>
          <w:marTop w:val="0"/>
          <w:marBottom w:val="0"/>
          <w:divBdr>
            <w:top w:val="none" w:sz="0" w:space="0" w:color="auto"/>
            <w:left w:val="none" w:sz="0" w:space="0" w:color="auto"/>
            <w:bottom w:val="none" w:sz="0" w:space="0" w:color="auto"/>
            <w:right w:val="none" w:sz="0" w:space="0" w:color="auto"/>
          </w:divBdr>
        </w:div>
        <w:div w:id="1382169099">
          <w:marLeft w:val="0"/>
          <w:marRight w:val="0"/>
          <w:marTop w:val="0"/>
          <w:marBottom w:val="0"/>
          <w:divBdr>
            <w:top w:val="none" w:sz="0" w:space="0" w:color="auto"/>
            <w:left w:val="none" w:sz="0" w:space="0" w:color="auto"/>
            <w:bottom w:val="none" w:sz="0" w:space="0" w:color="auto"/>
            <w:right w:val="none" w:sz="0" w:space="0" w:color="auto"/>
          </w:divBdr>
        </w:div>
        <w:div w:id="1811090773">
          <w:marLeft w:val="0"/>
          <w:marRight w:val="0"/>
          <w:marTop w:val="0"/>
          <w:marBottom w:val="0"/>
          <w:divBdr>
            <w:top w:val="none" w:sz="0" w:space="0" w:color="auto"/>
            <w:left w:val="none" w:sz="0" w:space="0" w:color="auto"/>
            <w:bottom w:val="none" w:sz="0" w:space="0" w:color="auto"/>
            <w:right w:val="none" w:sz="0" w:space="0" w:color="auto"/>
          </w:divBdr>
        </w:div>
      </w:divsChild>
    </w:div>
    <w:div w:id="825509344">
      <w:bodyDiv w:val="1"/>
      <w:marLeft w:val="0"/>
      <w:marRight w:val="0"/>
      <w:marTop w:val="0"/>
      <w:marBottom w:val="0"/>
      <w:divBdr>
        <w:top w:val="none" w:sz="0" w:space="0" w:color="auto"/>
        <w:left w:val="none" w:sz="0" w:space="0" w:color="auto"/>
        <w:bottom w:val="none" w:sz="0" w:space="0" w:color="auto"/>
        <w:right w:val="none" w:sz="0" w:space="0" w:color="auto"/>
      </w:divBdr>
      <w:divsChild>
        <w:div w:id="392696691">
          <w:marLeft w:val="0"/>
          <w:marRight w:val="0"/>
          <w:marTop w:val="0"/>
          <w:marBottom w:val="0"/>
          <w:divBdr>
            <w:top w:val="none" w:sz="0" w:space="0" w:color="auto"/>
            <w:left w:val="none" w:sz="0" w:space="0" w:color="auto"/>
            <w:bottom w:val="none" w:sz="0" w:space="0" w:color="auto"/>
            <w:right w:val="none" w:sz="0" w:space="0" w:color="auto"/>
          </w:divBdr>
        </w:div>
        <w:div w:id="971517973">
          <w:marLeft w:val="0"/>
          <w:marRight w:val="0"/>
          <w:marTop w:val="0"/>
          <w:marBottom w:val="0"/>
          <w:divBdr>
            <w:top w:val="none" w:sz="0" w:space="0" w:color="auto"/>
            <w:left w:val="none" w:sz="0" w:space="0" w:color="auto"/>
            <w:bottom w:val="none" w:sz="0" w:space="0" w:color="auto"/>
            <w:right w:val="none" w:sz="0" w:space="0" w:color="auto"/>
          </w:divBdr>
        </w:div>
        <w:div w:id="1163083230">
          <w:marLeft w:val="0"/>
          <w:marRight w:val="0"/>
          <w:marTop w:val="0"/>
          <w:marBottom w:val="0"/>
          <w:divBdr>
            <w:top w:val="none" w:sz="0" w:space="0" w:color="auto"/>
            <w:left w:val="none" w:sz="0" w:space="0" w:color="auto"/>
            <w:bottom w:val="none" w:sz="0" w:space="0" w:color="auto"/>
            <w:right w:val="none" w:sz="0" w:space="0" w:color="auto"/>
          </w:divBdr>
        </w:div>
        <w:div w:id="1384208662">
          <w:marLeft w:val="0"/>
          <w:marRight w:val="0"/>
          <w:marTop w:val="0"/>
          <w:marBottom w:val="0"/>
          <w:divBdr>
            <w:top w:val="none" w:sz="0" w:space="0" w:color="auto"/>
            <w:left w:val="none" w:sz="0" w:space="0" w:color="auto"/>
            <w:bottom w:val="none" w:sz="0" w:space="0" w:color="auto"/>
            <w:right w:val="none" w:sz="0" w:space="0" w:color="auto"/>
          </w:divBdr>
        </w:div>
      </w:divsChild>
    </w:div>
    <w:div w:id="933127859">
      <w:bodyDiv w:val="1"/>
      <w:marLeft w:val="0"/>
      <w:marRight w:val="0"/>
      <w:marTop w:val="0"/>
      <w:marBottom w:val="0"/>
      <w:divBdr>
        <w:top w:val="none" w:sz="0" w:space="0" w:color="auto"/>
        <w:left w:val="none" w:sz="0" w:space="0" w:color="auto"/>
        <w:bottom w:val="none" w:sz="0" w:space="0" w:color="auto"/>
        <w:right w:val="none" w:sz="0" w:space="0" w:color="auto"/>
      </w:divBdr>
      <w:divsChild>
        <w:div w:id="836309562">
          <w:marLeft w:val="0"/>
          <w:marRight w:val="0"/>
          <w:marTop w:val="0"/>
          <w:marBottom w:val="0"/>
          <w:divBdr>
            <w:top w:val="none" w:sz="0" w:space="0" w:color="auto"/>
            <w:left w:val="none" w:sz="0" w:space="0" w:color="auto"/>
            <w:bottom w:val="none" w:sz="0" w:space="0" w:color="auto"/>
            <w:right w:val="none" w:sz="0" w:space="0" w:color="auto"/>
          </w:divBdr>
        </w:div>
        <w:div w:id="996151410">
          <w:marLeft w:val="0"/>
          <w:marRight w:val="0"/>
          <w:marTop w:val="0"/>
          <w:marBottom w:val="0"/>
          <w:divBdr>
            <w:top w:val="none" w:sz="0" w:space="0" w:color="auto"/>
            <w:left w:val="none" w:sz="0" w:space="0" w:color="auto"/>
            <w:bottom w:val="none" w:sz="0" w:space="0" w:color="auto"/>
            <w:right w:val="none" w:sz="0" w:space="0" w:color="auto"/>
          </w:divBdr>
        </w:div>
        <w:div w:id="1933078761">
          <w:marLeft w:val="0"/>
          <w:marRight w:val="0"/>
          <w:marTop w:val="0"/>
          <w:marBottom w:val="0"/>
          <w:divBdr>
            <w:top w:val="none" w:sz="0" w:space="0" w:color="auto"/>
            <w:left w:val="none" w:sz="0" w:space="0" w:color="auto"/>
            <w:bottom w:val="none" w:sz="0" w:space="0" w:color="auto"/>
            <w:right w:val="none" w:sz="0" w:space="0" w:color="auto"/>
          </w:divBdr>
        </w:div>
        <w:div w:id="1938442633">
          <w:marLeft w:val="0"/>
          <w:marRight w:val="0"/>
          <w:marTop w:val="0"/>
          <w:marBottom w:val="0"/>
          <w:divBdr>
            <w:top w:val="none" w:sz="0" w:space="0" w:color="auto"/>
            <w:left w:val="none" w:sz="0" w:space="0" w:color="auto"/>
            <w:bottom w:val="none" w:sz="0" w:space="0" w:color="auto"/>
            <w:right w:val="none" w:sz="0" w:space="0" w:color="auto"/>
          </w:divBdr>
        </w:div>
        <w:div w:id="2010786228">
          <w:marLeft w:val="0"/>
          <w:marRight w:val="0"/>
          <w:marTop w:val="0"/>
          <w:marBottom w:val="0"/>
          <w:divBdr>
            <w:top w:val="none" w:sz="0" w:space="0" w:color="auto"/>
            <w:left w:val="none" w:sz="0" w:space="0" w:color="auto"/>
            <w:bottom w:val="none" w:sz="0" w:space="0" w:color="auto"/>
            <w:right w:val="none" w:sz="0" w:space="0" w:color="auto"/>
          </w:divBdr>
        </w:div>
      </w:divsChild>
    </w:div>
    <w:div w:id="1017393022">
      <w:bodyDiv w:val="1"/>
      <w:marLeft w:val="0"/>
      <w:marRight w:val="0"/>
      <w:marTop w:val="0"/>
      <w:marBottom w:val="0"/>
      <w:divBdr>
        <w:top w:val="none" w:sz="0" w:space="0" w:color="auto"/>
        <w:left w:val="none" w:sz="0" w:space="0" w:color="auto"/>
        <w:bottom w:val="none" w:sz="0" w:space="0" w:color="auto"/>
        <w:right w:val="none" w:sz="0" w:space="0" w:color="auto"/>
      </w:divBdr>
    </w:div>
    <w:div w:id="1048141299">
      <w:bodyDiv w:val="1"/>
      <w:marLeft w:val="0"/>
      <w:marRight w:val="0"/>
      <w:marTop w:val="0"/>
      <w:marBottom w:val="0"/>
      <w:divBdr>
        <w:top w:val="none" w:sz="0" w:space="0" w:color="auto"/>
        <w:left w:val="none" w:sz="0" w:space="0" w:color="auto"/>
        <w:bottom w:val="none" w:sz="0" w:space="0" w:color="auto"/>
        <w:right w:val="none" w:sz="0" w:space="0" w:color="auto"/>
      </w:divBdr>
    </w:div>
    <w:div w:id="1084915005">
      <w:bodyDiv w:val="1"/>
      <w:marLeft w:val="0"/>
      <w:marRight w:val="0"/>
      <w:marTop w:val="0"/>
      <w:marBottom w:val="0"/>
      <w:divBdr>
        <w:top w:val="none" w:sz="0" w:space="0" w:color="auto"/>
        <w:left w:val="none" w:sz="0" w:space="0" w:color="auto"/>
        <w:bottom w:val="none" w:sz="0" w:space="0" w:color="auto"/>
        <w:right w:val="none" w:sz="0" w:space="0" w:color="auto"/>
      </w:divBdr>
      <w:divsChild>
        <w:div w:id="134643544">
          <w:marLeft w:val="0"/>
          <w:marRight w:val="0"/>
          <w:marTop w:val="0"/>
          <w:marBottom w:val="0"/>
          <w:divBdr>
            <w:top w:val="none" w:sz="0" w:space="0" w:color="auto"/>
            <w:left w:val="none" w:sz="0" w:space="0" w:color="auto"/>
            <w:bottom w:val="none" w:sz="0" w:space="0" w:color="auto"/>
            <w:right w:val="none" w:sz="0" w:space="0" w:color="auto"/>
          </w:divBdr>
        </w:div>
        <w:div w:id="167722011">
          <w:marLeft w:val="0"/>
          <w:marRight w:val="0"/>
          <w:marTop w:val="0"/>
          <w:marBottom w:val="0"/>
          <w:divBdr>
            <w:top w:val="none" w:sz="0" w:space="0" w:color="auto"/>
            <w:left w:val="none" w:sz="0" w:space="0" w:color="auto"/>
            <w:bottom w:val="none" w:sz="0" w:space="0" w:color="auto"/>
            <w:right w:val="none" w:sz="0" w:space="0" w:color="auto"/>
          </w:divBdr>
        </w:div>
        <w:div w:id="501436935">
          <w:marLeft w:val="0"/>
          <w:marRight w:val="0"/>
          <w:marTop w:val="0"/>
          <w:marBottom w:val="0"/>
          <w:divBdr>
            <w:top w:val="none" w:sz="0" w:space="0" w:color="auto"/>
            <w:left w:val="none" w:sz="0" w:space="0" w:color="auto"/>
            <w:bottom w:val="none" w:sz="0" w:space="0" w:color="auto"/>
            <w:right w:val="none" w:sz="0" w:space="0" w:color="auto"/>
          </w:divBdr>
        </w:div>
        <w:div w:id="1976327987">
          <w:marLeft w:val="0"/>
          <w:marRight w:val="0"/>
          <w:marTop w:val="0"/>
          <w:marBottom w:val="0"/>
          <w:divBdr>
            <w:top w:val="none" w:sz="0" w:space="0" w:color="auto"/>
            <w:left w:val="none" w:sz="0" w:space="0" w:color="auto"/>
            <w:bottom w:val="none" w:sz="0" w:space="0" w:color="auto"/>
            <w:right w:val="none" w:sz="0" w:space="0" w:color="auto"/>
          </w:divBdr>
        </w:div>
        <w:div w:id="2086490218">
          <w:marLeft w:val="0"/>
          <w:marRight w:val="0"/>
          <w:marTop w:val="0"/>
          <w:marBottom w:val="0"/>
          <w:divBdr>
            <w:top w:val="none" w:sz="0" w:space="0" w:color="auto"/>
            <w:left w:val="none" w:sz="0" w:space="0" w:color="auto"/>
            <w:bottom w:val="none" w:sz="0" w:space="0" w:color="auto"/>
            <w:right w:val="none" w:sz="0" w:space="0" w:color="auto"/>
          </w:divBdr>
        </w:div>
      </w:divsChild>
    </w:div>
    <w:div w:id="1313754261">
      <w:bodyDiv w:val="1"/>
      <w:marLeft w:val="0"/>
      <w:marRight w:val="0"/>
      <w:marTop w:val="0"/>
      <w:marBottom w:val="0"/>
      <w:divBdr>
        <w:top w:val="none" w:sz="0" w:space="0" w:color="auto"/>
        <w:left w:val="none" w:sz="0" w:space="0" w:color="auto"/>
        <w:bottom w:val="none" w:sz="0" w:space="0" w:color="auto"/>
        <w:right w:val="none" w:sz="0" w:space="0" w:color="auto"/>
      </w:divBdr>
    </w:div>
    <w:div w:id="1318650963">
      <w:bodyDiv w:val="1"/>
      <w:marLeft w:val="0"/>
      <w:marRight w:val="0"/>
      <w:marTop w:val="0"/>
      <w:marBottom w:val="0"/>
      <w:divBdr>
        <w:top w:val="none" w:sz="0" w:space="0" w:color="auto"/>
        <w:left w:val="none" w:sz="0" w:space="0" w:color="auto"/>
        <w:bottom w:val="none" w:sz="0" w:space="0" w:color="auto"/>
        <w:right w:val="none" w:sz="0" w:space="0" w:color="auto"/>
      </w:divBdr>
    </w:div>
    <w:div w:id="1375345112">
      <w:bodyDiv w:val="1"/>
      <w:marLeft w:val="0"/>
      <w:marRight w:val="0"/>
      <w:marTop w:val="0"/>
      <w:marBottom w:val="0"/>
      <w:divBdr>
        <w:top w:val="none" w:sz="0" w:space="0" w:color="auto"/>
        <w:left w:val="none" w:sz="0" w:space="0" w:color="auto"/>
        <w:bottom w:val="none" w:sz="0" w:space="0" w:color="auto"/>
        <w:right w:val="none" w:sz="0" w:space="0" w:color="auto"/>
      </w:divBdr>
    </w:div>
    <w:div w:id="1500268932">
      <w:bodyDiv w:val="1"/>
      <w:marLeft w:val="0"/>
      <w:marRight w:val="0"/>
      <w:marTop w:val="0"/>
      <w:marBottom w:val="0"/>
      <w:divBdr>
        <w:top w:val="none" w:sz="0" w:space="0" w:color="auto"/>
        <w:left w:val="none" w:sz="0" w:space="0" w:color="auto"/>
        <w:bottom w:val="none" w:sz="0" w:space="0" w:color="auto"/>
        <w:right w:val="none" w:sz="0" w:space="0" w:color="auto"/>
      </w:divBdr>
    </w:div>
    <w:div w:id="1551919346">
      <w:bodyDiv w:val="1"/>
      <w:marLeft w:val="0"/>
      <w:marRight w:val="0"/>
      <w:marTop w:val="0"/>
      <w:marBottom w:val="0"/>
      <w:divBdr>
        <w:top w:val="none" w:sz="0" w:space="0" w:color="auto"/>
        <w:left w:val="none" w:sz="0" w:space="0" w:color="auto"/>
        <w:bottom w:val="none" w:sz="0" w:space="0" w:color="auto"/>
        <w:right w:val="none" w:sz="0" w:space="0" w:color="auto"/>
      </w:divBdr>
    </w:div>
    <w:div w:id="1684042776">
      <w:bodyDiv w:val="1"/>
      <w:marLeft w:val="0"/>
      <w:marRight w:val="0"/>
      <w:marTop w:val="0"/>
      <w:marBottom w:val="0"/>
      <w:divBdr>
        <w:top w:val="none" w:sz="0" w:space="0" w:color="auto"/>
        <w:left w:val="none" w:sz="0" w:space="0" w:color="auto"/>
        <w:bottom w:val="none" w:sz="0" w:space="0" w:color="auto"/>
        <w:right w:val="none" w:sz="0" w:space="0" w:color="auto"/>
      </w:divBdr>
      <w:divsChild>
        <w:div w:id="1204291757">
          <w:marLeft w:val="0"/>
          <w:marRight w:val="0"/>
          <w:marTop w:val="0"/>
          <w:marBottom w:val="0"/>
          <w:divBdr>
            <w:top w:val="none" w:sz="0" w:space="0" w:color="auto"/>
            <w:left w:val="none" w:sz="0" w:space="0" w:color="auto"/>
            <w:bottom w:val="none" w:sz="0" w:space="0" w:color="auto"/>
            <w:right w:val="none" w:sz="0" w:space="0" w:color="auto"/>
          </w:divBdr>
        </w:div>
        <w:div w:id="1678266149">
          <w:marLeft w:val="0"/>
          <w:marRight w:val="0"/>
          <w:marTop w:val="0"/>
          <w:marBottom w:val="0"/>
          <w:divBdr>
            <w:top w:val="none" w:sz="0" w:space="0" w:color="auto"/>
            <w:left w:val="none" w:sz="0" w:space="0" w:color="auto"/>
            <w:bottom w:val="none" w:sz="0" w:space="0" w:color="auto"/>
            <w:right w:val="none" w:sz="0" w:space="0" w:color="auto"/>
          </w:divBdr>
        </w:div>
        <w:div w:id="1761101268">
          <w:marLeft w:val="0"/>
          <w:marRight w:val="0"/>
          <w:marTop w:val="0"/>
          <w:marBottom w:val="0"/>
          <w:divBdr>
            <w:top w:val="none" w:sz="0" w:space="0" w:color="auto"/>
            <w:left w:val="none" w:sz="0" w:space="0" w:color="auto"/>
            <w:bottom w:val="none" w:sz="0" w:space="0" w:color="auto"/>
            <w:right w:val="none" w:sz="0" w:space="0" w:color="auto"/>
          </w:divBdr>
        </w:div>
        <w:div w:id="2089691137">
          <w:marLeft w:val="0"/>
          <w:marRight w:val="0"/>
          <w:marTop w:val="0"/>
          <w:marBottom w:val="0"/>
          <w:divBdr>
            <w:top w:val="none" w:sz="0" w:space="0" w:color="auto"/>
            <w:left w:val="none" w:sz="0" w:space="0" w:color="auto"/>
            <w:bottom w:val="none" w:sz="0" w:space="0" w:color="auto"/>
            <w:right w:val="none" w:sz="0" w:space="0" w:color="auto"/>
          </w:divBdr>
        </w:div>
      </w:divsChild>
    </w:div>
    <w:div w:id="1774008956">
      <w:bodyDiv w:val="1"/>
      <w:marLeft w:val="0"/>
      <w:marRight w:val="0"/>
      <w:marTop w:val="0"/>
      <w:marBottom w:val="0"/>
      <w:divBdr>
        <w:top w:val="none" w:sz="0" w:space="0" w:color="auto"/>
        <w:left w:val="none" w:sz="0" w:space="0" w:color="auto"/>
        <w:bottom w:val="none" w:sz="0" w:space="0" w:color="auto"/>
        <w:right w:val="none" w:sz="0" w:space="0" w:color="auto"/>
      </w:divBdr>
    </w:div>
    <w:div w:id="2024277892">
      <w:bodyDiv w:val="1"/>
      <w:marLeft w:val="0"/>
      <w:marRight w:val="0"/>
      <w:marTop w:val="0"/>
      <w:marBottom w:val="0"/>
      <w:divBdr>
        <w:top w:val="none" w:sz="0" w:space="0" w:color="auto"/>
        <w:left w:val="none" w:sz="0" w:space="0" w:color="auto"/>
        <w:bottom w:val="none" w:sz="0" w:space="0" w:color="auto"/>
        <w:right w:val="none" w:sz="0" w:space="0" w:color="auto"/>
      </w:divBdr>
      <w:divsChild>
        <w:div w:id="1071389659">
          <w:marLeft w:val="0"/>
          <w:marRight w:val="0"/>
          <w:marTop w:val="0"/>
          <w:marBottom w:val="0"/>
          <w:divBdr>
            <w:top w:val="none" w:sz="0" w:space="0" w:color="auto"/>
            <w:left w:val="none" w:sz="0" w:space="0" w:color="auto"/>
            <w:bottom w:val="none" w:sz="0" w:space="0" w:color="auto"/>
            <w:right w:val="none" w:sz="0" w:space="0" w:color="auto"/>
          </w:divBdr>
        </w:div>
        <w:div w:id="516386427">
          <w:marLeft w:val="0"/>
          <w:marRight w:val="0"/>
          <w:marTop w:val="0"/>
          <w:marBottom w:val="0"/>
          <w:divBdr>
            <w:top w:val="none" w:sz="0" w:space="0" w:color="auto"/>
            <w:left w:val="none" w:sz="0" w:space="0" w:color="auto"/>
            <w:bottom w:val="none" w:sz="0" w:space="0" w:color="auto"/>
            <w:right w:val="none" w:sz="0" w:space="0" w:color="auto"/>
          </w:divBdr>
        </w:div>
        <w:div w:id="52430374">
          <w:marLeft w:val="0"/>
          <w:marRight w:val="0"/>
          <w:marTop w:val="0"/>
          <w:marBottom w:val="0"/>
          <w:divBdr>
            <w:top w:val="none" w:sz="0" w:space="0" w:color="auto"/>
            <w:left w:val="none" w:sz="0" w:space="0" w:color="auto"/>
            <w:bottom w:val="none" w:sz="0" w:space="0" w:color="auto"/>
            <w:right w:val="none" w:sz="0" w:space="0" w:color="auto"/>
          </w:divBdr>
        </w:div>
      </w:divsChild>
    </w:div>
    <w:div w:id="2026904236">
      <w:bodyDiv w:val="1"/>
      <w:marLeft w:val="0"/>
      <w:marRight w:val="0"/>
      <w:marTop w:val="0"/>
      <w:marBottom w:val="0"/>
      <w:divBdr>
        <w:top w:val="none" w:sz="0" w:space="0" w:color="auto"/>
        <w:left w:val="none" w:sz="0" w:space="0" w:color="auto"/>
        <w:bottom w:val="none" w:sz="0" w:space="0" w:color="auto"/>
        <w:right w:val="none" w:sz="0" w:space="0" w:color="auto"/>
      </w:divBdr>
    </w:div>
    <w:div w:id="2070153414">
      <w:bodyDiv w:val="1"/>
      <w:marLeft w:val="0"/>
      <w:marRight w:val="0"/>
      <w:marTop w:val="0"/>
      <w:marBottom w:val="0"/>
      <w:divBdr>
        <w:top w:val="none" w:sz="0" w:space="0" w:color="auto"/>
        <w:left w:val="none" w:sz="0" w:space="0" w:color="auto"/>
        <w:bottom w:val="none" w:sz="0" w:space="0" w:color="auto"/>
        <w:right w:val="none" w:sz="0" w:space="0" w:color="auto"/>
      </w:divBdr>
    </w:div>
    <w:div w:id="2105686293">
      <w:bodyDiv w:val="1"/>
      <w:marLeft w:val="0"/>
      <w:marRight w:val="0"/>
      <w:marTop w:val="0"/>
      <w:marBottom w:val="0"/>
      <w:divBdr>
        <w:top w:val="none" w:sz="0" w:space="0" w:color="auto"/>
        <w:left w:val="none" w:sz="0" w:space="0" w:color="auto"/>
        <w:bottom w:val="none" w:sz="0" w:space="0" w:color="auto"/>
        <w:right w:val="none" w:sz="0" w:space="0" w:color="auto"/>
      </w:divBdr>
      <w:divsChild>
        <w:div w:id="707218970">
          <w:marLeft w:val="0"/>
          <w:marRight w:val="0"/>
          <w:marTop w:val="0"/>
          <w:marBottom w:val="0"/>
          <w:divBdr>
            <w:top w:val="none" w:sz="0" w:space="0" w:color="auto"/>
            <w:left w:val="none" w:sz="0" w:space="0" w:color="auto"/>
            <w:bottom w:val="none" w:sz="0" w:space="0" w:color="auto"/>
            <w:right w:val="none" w:sz="0" w:space="0" w:color="auto"/>
          </w:divBdr>
        </w:div>
        <w:div w:id="993073370">
          <w:marLeft w:val="0"/>
          <w:marRight w:val="0"/>
          <w:marTop w:val="0"/>
          <w:marBottom w:val="0"/>
          <w:divBdr>
            <w:top w:val="none" w:sz="0" w:space="0" w:color="auto"/>
            <w:left w:val="none" w:sz="0" w:space="0" w:color="auto"/>
            <w:bottom w:val="none" w:sz="0" w:space="0" w:color="auto"/>
            <w:right w:val="none" w:sz="0" w:space="0" w:color="auto"/>
          </w:divBdr>
        </w:div>
        <w:div w:id="1475295401">
          <w:marLeft w:val="0"/>
          <w:marRight w:val="0"/>
          <w:marTop w:val="0"/>
          <w:marBottom w:val="0"/>
          <w:divBdr>
            <w:top w:val="none" w:sz="0" w:space="0" w:color="auto"/>
            <w:left w:val="none" w:sz="0" w:space="0" w:color="auto"/>
            <w:bottom w:val="none" w:sz="0" w:space="0" w:color="auto"/>
            <w:right w:val="none" w:sz="0" w:space="0" w:color="auto"/>
          </w:divBdr>
        </w:div>
      </w:divsChild>
    </w:div>
    <w:div w:id="21191379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6633-DB35-4A9E-BEFD-A2601CDC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 for Gakyil Meeting February 25, 2007</vt:lpstr>
    </vt:vector>
  </TitlesOfParts>
  <Company>Tsegyalgar East</Company>
  <LinksUpToDate>false</LinksUpToDate>
  <CharactersWithSpaces>6792</CharactersWithSpaces>
  <SharedDoc>false</SharedDoc>
  <HLinks>
    <vt:vector size="24" baseType="variant">
      <vt:variant>
        <vt:i4>6357040</vt:i4>
      </vt:variant>
      <vt:variant>
        <vt:i4>6389</vt:i4>
      </vt:variant>
      <vt:variant>
        <vt:i4>1025</vt:i4>
      </vt:variant>
      <vt:variant>
        <vt:i4>1</vt:i4>
      </vt:variant>
      <vt:variant>
        <vt:lpwstr>4X4 Ah</vt:lpwstr>
      </vt:variant>
      <vt:variant>
        <vt:lpwstr/>
      </vt:variant>
      <vt:variant>
        <vt:i4>6357040</vt:i4>
      </vt:variant>
      <vt:variant>
        <vt:i4>-1</vt:i4>
      </vt:variant>
      <vt:variant>
        <vt:i4>2056</vt:i4>
      </vt:variant>
      <vt:variant>
        <vt:i4>1</vt:i4>
      </vt:variant>
      <vt:variant>
        <vt:lpwstr>4X4 Ah</vt:lpwstr>
      </vt:variant>
      <vt:variant>
        <vt:lpwstr/>
      </vt:variant>
      <vt:variant>
        <vt:i4>6357040</vt:i4>
      </vt:variant>
      <vt:variant>
        <vt:i4>-1</vt:i4>
      </vt:variant>
      <vt:variant>
        <vt:i4>2057</vt:i4>
      </vt:variant>
      <vt:variant>
        <vt:i4>1</vt:i4>
      </vt:variant>
      <vt:variant>
        <vt:lpwstr>4X4 Ah</vt:lpwstr>
      </vt:variant>
      <vt:variant>
        <vt:lpwstr/>
      </vt:variant>
      <vt:variant>
        <vt:i4>6357040</vt:i4>
      </vt:variant>
      <vt:variant>
        <vt:i4>-1</vt:i4>
      </vt:variant>
      <vt:variant>
        <vt:i4>2058</vt:i4>
      </vt:variant>
      <vt:variant>
        <vt:i4>1</vt:i4>
      </vt:variant>
      <vt:variant>
        <vt:lpwstr>4X4 Ah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Gakyil Meeting February 25, 2007</dc:title>
  <dc:creator>Edmond Hayes</dc:creator>
  <cp:lastModifiedBy>Secretary</cp:lastModifiedBy>
  <cp:revision>19</cp:revision>
  <cp:lastPrinted>2013-03-13T02:54:00Z</cp:lastPrinted>
  <dcterms:created xsi:type="dcterms:W3CDTF">2013-04-15T22:47:00Z</dcterms:created>
  <dcterms:modified xsi:type="dcterms:W3CDTF">2013-04-19T00:22:00Z</dcterms:modified>
</cp:coreProperties>
</file>